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ADCFB" w14:textId="77777777" w:rsidR="00410BD6" w:rsidRDefault="00410BD6" w:rsidP="00410BD6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376C6E30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55CBFB95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13"/>
          <w:szCs w:val="13"/>
          <w:lang w:val="es-ES"/>
        </w:rPr>
      </w:pPr>
    </w:p>
    <w:p w14:paraId="425F9AAD" w14:textId="77777777" w:rsidR="00410BD6" w:rsidRDefault="00410BD6" w:rsidP="00410BD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HOMOLOGACIÓN DEL ACUERDO SALARIAL DEL </w:t>
      </w:r>
    </w:p>
    <w:p w14:paraId="0D7F5C4C" w14:textId="68BDC51F" w:rsidR="00410BD6" w:rsidRDefault="00410BD6" w:rsidP="00410BD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CONVENIO COLECTIVO DE TRABAJO 88/90</w:t>
      </w:r>
    </w:p>
    <w:p w14:paraId="6A0488ED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518E326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MINISTERIO DE TRABAJO, EMPLEO Y SEGURIDAD SOCIAL </w:t>
      </w:r>
    </w:p>
    <w:p w14:paraId="4B05EA94" w14:textId="36CF1B85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SECRETARIA DE TRABAJO</w:t>
      </w:r>
    </w:p>
    <w:p w14:paraId="3D04FA9F" w14:textId="77777777" w:rsidR="00410BD6" w:rsidRDefault="00410BD6" w:rsidP="00410BD6">
      <w:pPr>
        <w:widowControl w:val="0"/>
        <w:autoSpaceDE w:val="0"/>
        <w:autoSpaceDN w:val="0"/>
        <w:adjustRightInd w:val="0"/>
        <w:spacing w:before="195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373 / 2010</w:t>
      </w:r>
    </w:p>
    <w:p w14:paraId="030F6ADA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6"/>
          <w:szCs w:val="16"/>
          <w:lang w:val="es-ES"/>
        </w:rPr>
      </w:pPr>
      <w:bookmarkStart w:id="0" w:name="_GoBack"/>
      <w:bookmarkEnd w:id="0"/>
    </w:p>
    <w:p w14:paraId="0182CC72" w14:textId="09D2D354" w:rsidR="00410BD6" w:rsidRDefault="00F97A51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sz w:val="25"/>
          <w:szCs w:val="25"/>
          <w:lang w:val="es-ES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val="es-ES"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editId="347152A0">
                <wp:simplePos x="0" y="0"/>
                <wp:positionH relativeFrom="page">
                  <wp:posOffset>2345055</wp:posOffset>
                </wp:positionH>
                <wp:positionV relativeFrom="paragraph">
                  <wp:posOffset>-3175</wp:posOffset>
                </wp:positionV>
                <wp:extent cx="2687955" cy="180975"/>
                <wp:effectExtent l="0" t="0" r="29845" b="22225"/>
                <wp:wrapThrough wrapText="bothSides">
                  <wp:wrapPolygon edited="0">
                    <wp:start x="0" y="0"/>
                    <wp:lineTo x="0" y="21221"/>
                    <wp:lineTo x="21636" y="21221"/>
                    <wp:lineTo x="21636" y="0"/>
                    <wp:lineTo x="0" y="0"/>
                  </wp:wrapPolygon>
                </wp:wrapThrough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18097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19F513" w14:textId="77777777" w:rsidR="00F97A51" w:rsidRDefault="00F97A51">
                            <w:pPr>
                              <w:spacing w:before="9"/>
                              <w:ind w:left="27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MODIFICA A LA RESOLUCIÓN N° 343/2009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1" o:spid="_x0000_s1026" type="#_x0000_t202" style="position:absolute;margin-left:184.65pt;margin-top:-.2pt;width:211.65pt;height:14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" filled="f" strokeweight="1.44pt">
                <v:textbox inset="0,0,0,0">
                  <w:txbxContent>
                    <w:p w14:paraId="2C19F513" w14:textId="77777777" w:rsidR="00F97A51" w:rsidRDefault="00F97A51">
                      <w:pPr>
                        <w:spacing w:before="9"/>
                        <w:ind w:left="272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MODIFICA A LA RESOLUCIÓN N° 343/2009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14BB7D3F" w14:textId="77777777" w:rsidR="00F97A51" w:rsidRDefault="00F97A51" w:rsidP="00410BD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</w:p>
    <w:p w14:paraId="11E9DB14" w14:textId="77777777" w:rsidR="00410BD6" w:rsidRDefault="00410BD6" w:rsidP="00410BD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29 de marzo de 2010</w:t>
      </w:r>
    </w:p>
    <w:p w14:paraId="53865870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63FBA705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</w:t>
      </w:r>
    </w:p>
    <w:p w14:paraId="4843512B" w14:textId="77777777" w:rsidR="00410BD6" w:rsidRDefault="00410BD6" w:rsidP="00410BD6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598DBD1B" w14:textId="77777777" w:rsidR="00410BD6" w:rsidRDefault="00410BD6" w:rsidP="00410BD6">
      <w:pPr>
        <w:widowControl w:val="0"/>
        <w:autoSpaceDE w:val="0"/>
        <w:autoSpaceDN w:val="0"/>
        <w:adjustRightInd w:val="0"/>
        <w:spacing w:before="10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Expediente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1.321.096/09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Registro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TRABAJO,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EMPLEO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 Nº 14.250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 y la Ley Nº 20.744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1976) y sus modificatorias,</w:t>
      </w:r>
      <w:r>
        <w:rPr>
          <w:rFonts w:ascii="Trebuchet MS" w:hAnsi="Trebuchet MS" w:cs="Trebuchet MS"/>
          <w:spacing w:val="-3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2D9C9086" w14:textId="77777777" w:rsidR="00410BD6" w:rsidRDefault="00410BD6" w:rsidP="00410BD6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A6124BE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2BCB727A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3CDE7559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bajo las presentes actuaciones tramita la solicitud de homologación del Acuerdo celebrado, en el marco 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Convenio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Colectivo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88/90,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entre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SINDICATO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ARGENTINO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EMPLEADOS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OBREROS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ENSEÑANZA PRIVADA, la ASOCIACIÓN DE INSTITUTOS DE ENSEÑANZA PRIVADA (ADIDEP), y el</w:t>
      </w:r>
      <w:r>
        <w:rPr>
          <w:rFonts w:ascii="Trebuchet MS" w:hAnsi="Trebuchet MS" w:cs="Trebuchet MS"/>
          <w:spacing w:val="5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CONSEJO</w:t>
      </w:r>
    </w:p>
    <w:p w14:paraId="3D489A52" w14:textId="77777777" w:rsidR="00410BD6" w:rsidRDefault="00410BD6" w:rsidP="00410BD6">
      <w:pPr>
        <w:widowControl w:val="0"/>
        <w:autoSpaceDE w:val="0"/>
        <w:autoSpaceDN w:val="0"/>
        <w:adjustRightInd w:val="0"/>
        <w:spacing w:before="3"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SUPERIOR DE EDUCACIÓN CATÓLICA, obrante a fojas 29/31, conforme lo dispuesto por la Ley de Negociación Colectiva Nº 14.250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2004).</w:t>
      </w:r>
    </w:p>
    <w:p w14:paraId="2554FE1A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8A4FBC5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mediante el referido Acuerdo las partes pactan, entre otras cuestiones, un aumento salarial para los trabajadores comprendidos en el precitado Convenio Colectivo de Trabajo, con vigencia a partir del mes de Marzo 2.010, conforme los detalles allí impuestos.</w:t>
      </w:r>
    </w:p>
    <w:p w14:paraId="7C5B839D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DD51013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 las constancias de autos, y las obrantes en este Cartera de Estado, surge la personería invocada por las partes y la facultad de negociar colectivamente.</w:t>
      </w:r>
    </w:p>
    <w:p w14:paraId="51D6946C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008E62D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ámbito de aplicación del mentado Acuerdo, se corresponde con la presentación del sector empleador signatario, como así también con el ámbito personal y territorial que ostenta la Entidad Sindical firmante, emergente de su Personería Gremial.</w:t>
      </w:r>
    </w:p>
    <w:p w14:paraId="60731840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A76292A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 las cláusulas pactadas no surge contradicción con la normativa laboral vigente, encontrándose acreditado en autos el cumplimiento de los recaudos formales exigidos por la Ley Nº 14.250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2004).</w:t>
      </w:r>
    </w:p>
    <w:p w14:paraId="621608E5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26034D4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lo expuesto, corresponde dictar el pertinente acto administrativo de conformidad con los antecedentes mencionados.</w:t>
      </w:r>
    </w:p>
    <w:p w14:paraId="3FD75141" w14:textId="77777777" w:rsidR="00410BD6" w:rsidRDefault="00410BD6" w:rsidP="00410BD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254F2D9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posteriormente procede remitir las actuaciones a la Dirección de Regulaciones de Trabajo a fin de evaluar la procedencia de practicar el cálculo de la Base Promedio de Remuneraciones y Topes Indemnizatorios, de acuerdo a lo previsto en el Artículo 245 de la Ley de Contrato de Trabajo.</w:t>
      </w:r>
    </w:p>
    <w:p w14:paraId="4FF53D35" w14:textId="77777777" w:rsidR="00410BD6" w:rsidRDefault="00410BD6" w:rsidP="00410BD6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E39F3F2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Asesoría Técnico Legal de la Dirección Nacional de Relaciones del Trabajo ha tomado la intervención.</w:t>
      </w:r>
    </w:p>
    <w:p w14:paraId="60504EA6" w14:textId="77777777" w:rsidR="00410BD6" w:rsidRDefault="00410BD6" w:rsidP="00410BD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3E617F1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las facultades de la suscripta para resolver en las presentes actuaciones, surge de las atribuciones otorgadas por el Decreto Nº 900/95.</w:t>
      </w:r>
    </w:p>
    <w:p w14:paraId="2D311FAA" w14:textId="77777777" w:rsidR="00410BD6" w:rsidRDefault="00410BD6" w:rsidP="00410BD6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50988F8E" w14:textId="77777777" w:rsidR="00410BD6" w:rsidRDefault="00410BD6" w:rsidP="00410BD6">
      <w:pPr>
        <w:widowControl w:val="0"/>
        <w:autoSpaceDE w:val="0"/>
        <w:autoSpaceDN w:val="0"/>
        <w:adjustRightInd w:val="0"/>
        <w:spacing w:before="98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07C8096A" w14:textId="77777777" w:rsidR="00410BD6" w:rsidRDefault="00410BD6" w:rsidP="00410BD6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sz w:val="27"/>
          <w:szCs w:val="27"/>
          <w:lang w:val="es-ES"/>
        </w:rPr>
      </w:pPr>
    </w:p>
    <w:p w14:paraId="201DDE48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 SECRETARIA DE TRABAJO RESUELVE:</w:t>
      </w:r>
    </w:p>
    <w:p w14:paraId="34E54188" w14:textId="77777777" w:rsidR="00410BD6" w:rsidRDefault="00410BD6" w:rsidP="00410BD6">
      <w:pPr>
        <w:widowControl w:val="0"/>
        <w:autoSpaceDE w:val="0"/>
        <w:autoSpaceDN w:val="0"/>
        <w:adjustRightInd w:val="0"/>
        <w:spacing w:before="56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1º.- Declárese homologado el Acuerdo celebrado entre El SINDICATO ARGENTINO DE EMPLEADOS Y OBREROS DE LA ENSEÑANZA PRIVADA, la ASOCIACIÓN DE INSTITUTOS DE ENSEÑANZA PRIVADA (ADIDEP), y el</w:t>
      </w:r>
    </w:p>
    <w:p w14:paraId="5A0FBBEC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CONSEJO SUPERIOR DE EDUCACIÓN CATÓLICA, obrante a fojas 29/31 del Expediente Nº 1.321.096/09, conforme lo dispuesto por la Ley de Negociación Colectiva Nº 14.250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2004).</w:t>
      </w:r>
    </w:p>
    <w:p w14:paraId="28A92B72" w14:textId="77777777" w:rsidR="00410BD6" w:rsidRDefault="00410BD6" w:rsidP="00410BD6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CF47EAA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2º.- Regístrese la presente Resolución en el Departamento Despacho dependiente de la SUBSECRETARÍA DE COORDINACIÓN. Cumplido, pase a la Dirección de Negociación Colectiva a fin de que el Departamento Coordinación registre el Acuerdo obrante a fojas 29/31 del Expediente Nº 1.321.096/09.</w:t>
      </w:r>
    </w:p>
    <w:p w14:paraId="4AAC402F" w14:textId="77777777" w:rsidR="00410BD6" w:rsidRDefault="00410BD6" w:rsidP="00410BD6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D2731CD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3º.- Remítase copia debidamente autenticada al Departamento Biblioteca para su difusión.</w:t>
      </w:r>
    </w:p>
    <w:p w14:paraId="73AE606F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3B66FCC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4º.- Remítase a la Dirección de Negociación Colectiva a los fines de notificar a las partes signatarias. Posteriormente, gírese a la Dirección de Regulaciones del Trabajo, a fin de evaluar la procedencia de practicar el cálculo de la Base Promedio y Tope Indemnizatorio conforme lo dispuesto por el Artículo 245 de la Ley de Contrato de Trabajo Nº 20.744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2004).</w:t>
      </w:r>
    </w:p>
    <w:p w14:paraId="08EBA720" w14:textId="77777777" w:rsidR="00410BD6" w:rsidRDefault="00410BD6" w:rsidP="00410BD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3772B13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5º.- Hágase saber que en el supuesto de que este MINISTERIO DE TRABAJO EMPLEO Y SEGURIDAD SOCIAL no efectúe la publicación de carácter gratuito del Acuerdo homologado y de esta Resolución, las partes deberán proceder de conformidad con lo establecido en el Artículo 5 de la Ley Nº 14.250 (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t.o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2004).</w:t>
      </w:r>
    </w:p>
    <w:p w14:paraId="1DBC5770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D732DDD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6º.-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del Registro Oficial y archívese.</w:t>
      </w:r>
    </w:p>
    <w:p w14:paraId="26B370BF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A766CDD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7C3B06CA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RESOLUCIÓN S.T. Nº 373/09.-</w:t>
      </w:r>
    </w:p>
    <w:p w14:paraId="7D43DA38" w14:textId="77777777" w:rsidR="00410BD6" w:rsidRDefault="00410BD6" w:rsidP="00410BD6">
      <w:pPr>
        <w:widowControl w:val="0"/>
        <w:autoSpaceDE w:val="0"/>
        <w:autoSpaceDN w:val="0"/>
        <w:adjustRightInd w:val="0"/>
        <w:spacing w:before="179" w:after="0" w:line="240" w:lineRule="auto"/>
        <w:ind w:right="-1"/>
        <w:jc w:val="both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Expediente Nº 1.321.096/09</w:t>
      </w:r>
    </w:p>
    <w:p w14:paraId="2F179580" w14:textId="77777777" w:rsidR="00410BD6" w:rsidRDefault="00410BD6" w:rsidP="00410BD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36CF0C6B" w14:textId="77777777" w:rsidR="00410BD6" w:rsidRDefault="00410BD6" w:rsidP="00410BD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En la ciudad de Buenos Aires a los 1º días del mes de marzo de dos mil diez, siendo las 13:30 horas, comparecen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TRABAJO,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EMPLEO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SEGURIDAD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–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RELACIONES</w:t>
      </w:r>
    </w:p>
    <w:p w14:paraId="401C3233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DEL TRABAJO, ANTE MI, Dr. MAURICIO J. RIAFRECHA VILLAFAÑE, Secretario de Relaciones Laborales del Departamento de Relaciones Laborales Nº 1, el señor GUILLERMO MARCONI; LE Nº 7.598.745, Secretario General,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SINDICATO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ARGENTINO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EMPLEADOS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OBREROS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ENSEÑANZA</w:t>
      </w:r>
      <w:r>
        <w:rPr>
          <w:rFonts w:ascii="Trebuchet MS" w:hAnsi="Trebuchet MS" w:cs="Trebuchet MS"/>
          <w:b/>
          <w:bCs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PRIVADA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,</w:t>
      </w:r>
      <w:r>
        <w:rPr>
          <w:rFonts w:ascii="Trebuchet MS" w:hAnsi="Trebuchet MS" w:cs="Trebuchet MS"/>
          <w:spacing w:val="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</w:t>
      </w:r>
    </w:p>
    <w:p w14:paraId="14BE9364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parte y por la otra lo hace el Sr. NORBERTO ERNESTO BALOIRA, DNI Nº 7.612.667, por la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ASOCIACION DE INSTITUTOS DE ENSEÑANZA PRIVADA – ADIDEP 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, el Rev. Padre ALBERTO BUSTAMANTE, DNI Nº 12.614.289 y el</w:t>
      </w:r>
      <w:r>
        <w:rPr>
          <w:rFonts w:ascii="Trebuchet MS" w:hAnsi="Trebuchet MS" w:cs="Trebuchet MS"/>
          <w:spacing w:val="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Dr.</w:t>
      </w:r>
      <w:r>
        <w:rPr>
          <w:rFonts w:ascii="Trebuchet MS" w:hAnsi="Trebuchet MS" w:cs="Trebuchet MS"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JULIO</w:t>
      </w:r>
      <w:r>
        <w:rPr>
          <w:rFonts w:ascii="Trebuchet MS" w:hAnsi="Trebuchet MS" w:cs="Trebuchet MS"/>
          <w:spacing w:val="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CESAR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RAMOS,</w:t>
      </w:r>
      <w:r>
        <w:rPr>
          <w:rFonts w:ascii="Trebuchet MS" w:hAnsi="Trebuchet MS" w:cs="Trebuchet MS"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DNI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14.430.928,</w:t>
      </w:r>
      <w:r>
        <w:rPr>
          <w:rFonts w:ascii="Trebuchet MS" w:hAnsi="Trebuchet MS" w:cs="Trebuchet MS"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CONSEJO</w:t>
      </w:r>
      <w:r>
        <w:rPr>
          <w:rFonts w:ascii="Trebuchet MS" w:hAnsi="Trebuchet MS" w:cs="Trebuchet MS"/>
          <w:b/>
          <w:bCs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SUPERIOR</w:t>
      </w:r>
      <w:r>
        <w:rPr>
          <w:rFonts w:ascii="Trebuchet MS" w:hAnsi="Trebuchet MS" w:cs="Trebuchet MS"/>
          <w:b/>
          <w:bCs/>
          <w:spacing w:val="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b/>
          <w:bCs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EDUCACIÓN</w:t>
      </w:r>
    </w:p>
    <w:p w14:paraId="6E291407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20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CATÓLICA – CONSUDEC-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, quienes asisten al presente acto.</w:t>
      </w:r>
    </w:p>
    <w:p w14:paraId="38F2534B" w14:textId="77777777" w:rsidR="00410BD6" w:rsidRDefault="00410BD6" w:rsidP="00410BD6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3723CBD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19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Declarado abierto el acto por el funcionario actuante, ambas partes en forma conjunto y de común acuerdo</w:t>
      </w:r>
    </w:p>
    <w:p w14:paraId="1090E5FF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19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MANIFIESTAN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21D4181E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0ADFE61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PRIMERO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 Que en el marco del CCT Nº 88/90 han llegado a un acuerdo salarial que consiste en un aumento salarial del 20% que se hará efectivo a partir del mes de marzo de 2010 sobre los salarios básicos actuales vigentes. En términos concretos se expresa en la siguiente planilla:</w:t>
      </w:r>
    </w:p>
    <w:p w14:paraId="0E04B405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57AE30E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MARZO 2010</w:t>
      </w:r>
    </w:p>
    <w:p w14:paraId="3665759D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7"/>
        <w:gridCol w:w="1576"/>
        <w:gridCol w:w="1578"/>
        <w:gridCol w:w="1576"/>
        <w:gridCol w:w="1578"/>
        <w:gridCol w:w="1577"/>
      </w:tblGrid>
      <w:tr w:rsidR="00410BD6" w14:paraId="4BA0385F" w14:textId="77777777" w:rsidTr="00410BD6"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D5DE698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6"/>
                <w:szCs w:val="16"/>
                <w:lang w:val="es-ES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66437E6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1º CAT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DC154F0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2º CAT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CE4419F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3º CAT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BB640B5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4º CAT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9DD58B0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5º CAT</w:t>
            </w:r>
          </w:p>
        </w:tc>
      </w:tr>
      <w:tr w:rsidR="00410BD6" w14:paraId="7B9A86DA" w14:textId="77777777" w:rsidTr="00410BD6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C9F6595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center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BÁSICO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A08F37F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$ 2.436,00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4723E54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$ 2.317,00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DCE0BA2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$ 2.236,00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4A12E14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$ 2.157,00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76718224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1" w:after="0" w:line="203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$ 2.129,00</w:t>
            </w:r>
          </w:p>
        </w:tc>
      </w:tr>
      <w:tr w:rsidR="00410BD6" w14:paraId="14EC1BD0" w14:textId="77777777" w:rsidTr="00410BD6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234490F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3" w:lineRule="exact"/>
              <w:ind w:right="-1"/>
              <w:jc w:val="center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BAP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AE3CBFE" w14:textId="77777777" w:rsidR="00410BD6" w:rsidRDefault="00410BD6" w:rsidP="00410BD6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spacing w:before="2" w:after="0" w:line="203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</w:r>
            <w:r>
              <w:rPr>
                <w:rFonts w:ascii="Trebuchet MS" w:hAnsi="Trebuchet MS" w:cs="Trebuchet MS"/>
                <w:spacing w:val="-1"/>
                <w:kern w:val="1"/>
                <w:sz w:val="19"/>
                <w:szCs w:val="19"/>
                <w:lang w:val="es-ES"/>
              </w:rPr>
              <w:t>243,60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015BFBD" w14:textId="77777777" w:rsidR="00410BD6" w:rsidRDefault="00410BD6" w:rsidP="00410BD6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spacing w:before="2" w:after="0" w:line="203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</w:r>
            <w:r>
              <w:rPr>
                <w:rFonts w:ascii="Trebuchet MS" w:hAnsi="Trebuchet MS" w:cs="Trebuchet MS"/>
                <w:spacing w:val="-1"/>
                <w:kern w:val="1"/>
                <w:sz w:val="19"/>
                <w:szCs w:val="19"/>
                <w:lang w:val="es-ES"/>
              </w:rPr>
              <w:t>231,70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D69A827" w14:textId="77777777" w:rsidR="00410BD6" w:rsidRDefault="00410BD6" w:rsidP="00410BD6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spacing w:before="2" w:after="0" w:line="203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</w:r>
            <w:r>
              <w:rPr>
                <w:rFonts w:ascii="Trebuchet MS" w:hAnsi="Trebuchet MS" w:cs="Trebuchet MS"/>
                <w:spacing w:val="-1"/>
                <w:kern w:val="1"/>
                <w:sz w:val="19"/>
                <w:szCs w:val="19"/>
                <w:lang w:val="es-ES"/>
              </w:rPr>
              <w:t>223,60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964A8A0" w14:textId="77777777" w:rsidR="00410BD6" w:rsidRDefault="00410BD6" w:rsidP="00410BD6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spacing w:before="2" w:after="0" w:line="203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</w:r>
            <w:r>
              <w:rPr>
                <w:rFonts w:ascii="Trebuchet MS" w:hAnsi="Trebuchet MS" w:cs="Trebuchet MS"/>
                <w:spacing w:val="-1"/>
                <w:kern w:val="1"/>
                <w:sz w:val="19"/>
                <w:szCs w:val="19"/>
                <w:lang w:val="es-ES"/>
              </w:rPr>
              <w:t>215,70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15A5CE68" w14:textId="77777777" w:rsidR="00410BD6" w:rsidRDefault="00410BD6" w:rsidP="00410BD6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spacing w:before="2" w:after="0" w:line="203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</w:r>
            <w:r>
              <w:rPr>
                <w:rFonts w:ascii="Trebuchet MS" w:hAnsi="Trebuchet MS" w:cs="Trebuchet MS"/>
                <w:spacing w:val="-1"/>
                <w:kern w:val="1"/>
                <w:sz w:val="19"/>
                <w:szCs w:val="19"/>
                <w:lang w:val="es-ES"/>
              </w:rPr>
              <w:t>212,90</w:t>
            </w:r>
          </w:p>
        </w:tc>
      </w:tr>
      <w:tr w:rsidR="00410BD6" w14:paraId="13697340" w14:textId="77777777" w:rsidTr="00410BD6">
        <w:tblPrEx>
          <w:tblBorders>
            <w:top w:val="none" w:sz="0" w:space="0" w:color="auto"/>
            <w:bottom w:val="single" w:sz="4" w:space="0" w:color="auto"/>
          </w:tblBorders>
        </w:tblPrEx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0F3BE99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center"/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b/>
                <w:bCs/>
                <w:kern w:val="1"/>
                <w:sz w:val="19"/>
                <w:szCs w:val="19"/>
                <w:lang w:val="es-ES"/>
              </w:rPr>
              <w:t>TOTAL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1E3CAB9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$ 2.679,60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AE4FE8F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$ 2.548,70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E06AE9B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$ 2.459,60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165577D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$ 2.372,70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7DA0E75" w14:textId="77777777" w:rsidR="00410BD6" w:rsidRDefault="00410BD6" w:rsidP="00410BD6">
            <w:pPr>
              <w:widowControl w:val="0"/>
              <w:autoSpaceDE w:val="0"/>
              <w:autoSpaceDN w:val="0"/>
              <w:adjustRightInd w:val="0"/>
              <w:spacing w:before="2" w:after="0" w:line="204" w:lineRule="exact"/>
              <w:ind w:right="-1"/>
              <w:jc w:val="right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$ 2.341,90</w:t>
            </w:r>
          </w:p>
        </w:tc>
      </w:tr>
    </w:tbl>
    <w:p w14:paraId="4F77226F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2870E167" w14:textId="77777777" w:rsidR="00410BD6" w:rsidRDefault="00410BD6" w:rsidP="00410BD6">
      <w:pPr>
        <w:widowControl w:val="0"/>
        <w:autoSpaceDE w:val="0"/>
        <w:autoSpaceDN w:val="0"/>
        <w:adjustRightInd w:val="0"/>
        <w:spacing w:before="18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SEGUNDO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 Se reitera en todos sus términos la vigencia de la contribución empresaria sobre el salario de los trabajadores,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establecidos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acuerdos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21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abril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2007, 27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2008,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29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2008,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2009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27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2009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homologados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 el Ministerio del Trabajo, Empleo y Seguridad Social por Resolución ST Nº 146/06 del 22 de marzo de 2006, Resolución ST Nº 268/06, de fecha 19 de mayo de 2006, Resolución ST 369/07 de fecha 19 de abril de 2007, Resolución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ST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364/08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ST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371/08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ambas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7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abril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2008,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Resoluciones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ST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342/09</w:t>
      </w:r>
    </w:p>
    <w:p w14:paraId="0D840789" w14:textId="77777777" w:rsidR="00410BD6" w:rsidRDefault="00410BD6" w:rsidP="00410BD6">
      <w:pPr>
        <w:widowControl w:val="0"/>
        <w:autoSpaceDE w:val="0"/>
        <w:autoSpaceDN w:val="0"/>
        <w:adjustRightInd w:val="0"/>
        <w:spacing w:before="58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346/09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19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2009,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modalidades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2%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 de 2010, 2% para el mes de abril de 2010, 2% para el mes de mayo de 2010, 2% para el mes de junio de 2010, 2%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julio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2010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1%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agosto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2010,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destino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dicha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contribución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favor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 SAEOEP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para: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Promoción,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Acción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Mutual,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Salud,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Capacitación,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Turismo,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Recreación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Publicidad.</w:t>
      </w:r>
    </w:p>
    <w:p w14:paraId="1D21C174" w14:textId="77777777" w:rsidR="00410BD6" w:rsidRDefault="00410BD6" w:rsidP="00410BD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3403424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</w:pPr>
    </w:p>
    <w:p w14:paraId="330738D6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TERCERO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 La modalidad del fondo solidario a cargo de todos los trabajadores afiliados y no afiliados al SAEOEP consistente en un aporte mensual del 1% a favor de dicha organización gremial establecido definitivamente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21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abril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2007,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27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2008,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29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febrero de 2008, 2 de febrero de 2009 y 27 de febrero de 2009 homologados por el Ministerio de Trabajo, Empleo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Seguridad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ST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146/06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22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2006,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ST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268/06,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fecha 19 de mayo de 2006, Resolución ST 369/07 de fecha 19 de abril de 2007, Resolución ST Nº 364/08 y Resolución ST 371/08 ambas de fecha 7 de abril de 2008, y Resoluciones ST 342/09 y 346/09 de fecha 19 de marzo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2009,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destino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dichos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aportes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para: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Turismo,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Recreación,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Capacitación, Promoción,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Mutual,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Publicidad.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reitera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cláusula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tiene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vigencia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hasta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celebración de un nuevo Convenio Colectivo de Trabajo integral para el</w:t>
      </w:r>
      <w:r>
        <w:rPr>
          <w:rFonts w:ascii="Trebuchet MS" w:hAnsi="Trebuchet MS" w:cs="Trebuchet MS"/>
          <w:spacing w:val="-2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sector.</w:t>
      </w:r>
    </w:p>
    <w:p w14:paraId="371C3E56" w14:textId="77777777" w:rsidR="00410BD6" w:rsidRDefault="00410BD6" w:rsidP="00410BD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19045DA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CUARTO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planillas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salariales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acordadas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cláusula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“primera”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exclusivamente,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tienen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vigencia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hasta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31 de diciembre 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2010.</w:t>
      </w:r>
    </w:p>
    <w:p w14:paraId="26D4A984" w14:textId="77777777" w:rsidR="00410BD6" w:rsidRDefault="00410BD6" w:rsidP="00410BD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7780751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QUINTA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trabajadores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28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2010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tengan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salarios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básicos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superiores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determinados en el presente, o sumas a cuentas de los mismos, los empleadores podrán absorber dicha diferencia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retribuciones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básicas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convenidas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partir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2010.</w:t>
      </w:r>
    </w:p>
    <w:p w14:paraId="62BD8A83" w14:textId="77777777" w:rsidR="00410BD6" w:rsidRDefault="00410BD6" w:rsidP="00410BD6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9536B03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20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SEXTA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 Las partes solicitan a esa autoridad de aplicación la homologación del presente acuerdo.</w:t>
      </w:r>
    </w:p>
    <w:p w14:paraId="503D2748" w14:textId="77777777" w:rsidR="00410BD6" w:rsidRDefault="00410BD6" w:rsidP="00410BD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imes New Roman" w:hAnsi="Times New Roman" w:cs="Times New Roman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Siendo las 14:00 horas, se da por finalizado el acto firmando los comparecientes de conformidad previa lectura y ratificación ante mi que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CERTIFICO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.</w:t>
      </w:r>
    </w:p>
    <w:p w14:paraId="6CDB0543" w14:textId="39F7095A" w:rsidR="00592F1B" w:rsidRPr="00AC3BA6" w:rsidRDefault="00592F1B" w:rsidP="00410BD6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10BD6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1276</Words>
  <Characters>7023</Characters>
  <Application>Microsoft Macintosh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3</cp:revision>
  <dcterms:created xsi:type="dcterms:W3CDTF">2021-05-27T18:44:00Z</dcterms:created>
  <dcterms:modified xsi:type="dcterms:W3CDTF">2021-05-27T18:48:00Z</dcterms:modified>
</cp:coreProperties>
</file>