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58EB4" w14:textId="77777777" w:rsidR="00514D87" w:rsidRDefault="00514D87" w:rsidP="00514D87">
      <w:pPr>
        <w:overflowPunct w:val="0"/>
        <w:autoSpaceDE w:val="0"/>
        <w:autoSpaceDN w:val="0"/>
        <w:adjustRightInd w:val="0"/>
        <w:jc w:val="center"/>
      </w:pPr>
    </w:p>
    <w:p w14:paraId="08DF3D29" w14:textId="77777777" w:rsidR="00514D87" w:rsidRPr="00545301" w:rsidRDefault="00E92FFD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</w:rPr>
      </w:pPr>
      <w:bookmarkStart w:id="0" w:name="_GoBack"/>
      <w:bookmarkEnd w:id="0"/>
      <w:r>
        <w:t xml:space="preserve"> </w:t>
      </w:r>
      <w:r w:rsidR="00514D87" w:rsidRPr="00545301">
        <w:rPr>
          <w:rFonts w:ascii="Trebuchet MS" w:hAnsi="Trebuchet MS"/>
          <w:b/>
        </w:rPr>
        <w:t xml:space="preserve">INCUMBENCIAS DE LOS TÍTULOS DE LICENCIADO EN CIENCIAS DE LA EDUCACIÓN, </w:t>
      </w:r>
    </w:p>
    <w:p w14:paraId="773A15BF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</w:rPr>
      </w:pPr>
    </w:p>
    <w:p w14:paraId="0A614803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</w:rPr>
      </w:pPr>
      <w:r w:rsidRPr="00545301">
        <w:rPr>
          <w:rFonts w:ascii="Trebuchet MS" w:hAnsi="Trebuchet MS"/>
          <w:b/>
        </w:rPr>
        <w:t>PROFESOR EN CIENCIAS DE LA EDUCACIÓN Y EN PEDAGOGÍA</w:t>
      </w:r>
    </w:p>
    <w:p w14:paraId="511445E0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</w:rPr>
      </w:pPr>
    </w:p>
    <w:p w14:paraId="11C9715A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</w:rPr>
      </w:pPr>
      <w:r w:rsidRPr="00545301">
        <w:rPr>
          <w:rFonts w:ascii="Trebuchet MS" w:hAnsi="Trebuchet MS"/>
          <w:b/>
        </w:rPr>
        <w:t>MINISTERIO DE EDUCACIÓN Y JUSTICIA</w:t>
      </w:r>
    </w:p>
    <w:p w14:paraId="780E4E67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</w:rPr>
      </w:pPr>
    </w:p>
    <w:p w14:paraId="57E2B4E9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  <w:caps/>
        </w:rPr>
      </w:pPr>
      <w:r w:rsidRPr="00545301">
        <w:rPr>
          <w:rFonts w:ascii="Trebuchet MS" w:hAnsi="Trebuchet MS"/>
          <w:b/>
          <w:caps/>
        </w:rPr>
        <w:t>Resolucion MINISTERIAL Nº 2785 / 85</w:t>
      </w:r>
    </w:p>
    <w:p w14:paraId="2F433346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4012DC19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2E92727D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right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 Buenos Aires, </w:t>
      </w:r>
      <w:proofErr w:type="gramStart"/>
      <w:r w:rsidRPr="00545301">
        <w:rPr>
          <w:rFonts w:ascii="Trebuchet MS" w:hAnsi="Trebuchet MS"/>
        </w:rPr>
        <w:t>22 de</w:t>
      </w:r>
      <w:proofErr w:type="gramEnd"/>
      <w:r w:rsidRPr="00545301">
        <w:rPr>
          <w:rFonts w:ascii="Trebuchet MS" w:hAnsi="Trebuchet MS"/>
        </w:rPr>
        <w:t xml:space="preserve"> octubre de 1985</w:t>
      </w:r>
    </w:p>
    <w:p w14:paraId="433F0338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636B6511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Por ello, </w:t>
      </w:r>
    </w:p>
    <w:p w14:paraId="2A112255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  <w:caps/>
        </w:rPr>
      </w:pPr>
      <w:r w:rsidRPr="00545301">
        <w:rPr>
          <w:rFonts w:ascii="Trebuchet MS" w:hAnsi="Trebuchet MS"/>
          <w:b/>
          <w:caps/>
        </w:rPr>
        <w:t>el Ministro de Educación y Justicia</w:t>
      </w:r>
    </w:p>
    <w:p w14:paraId="6E5ED298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  <w:caps/>
        </w:rPr>
      </w:pPr>
    </w:p>
    <w:p w14:paraId="46C20881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  <w:caps/>
        </w:rPr>
      </w:pPr>
      <w:r w:rsidRPr="00545301">
        <w:rPr>
          <w:rFonts w:ascii="Trebuchet MS" w:hAnsi="Trebuchet MS"/>
          <w:b/>
          <w:caps/>
        </w:rPr>
        <w:t>resuelve:</w:t>
      </w:r>
    </w:p>
    <w:p w14:paraId="1CCD1D4C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 </w:t>
      </w:r>
    </w:p>
    <w:p w14:paraId="03E9BDB0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>Artículo 1</w:t>
      </w:r>
      <w:proofErr w:type="gramStart"/>
      <w:r w:rsidRPr="00545301">
        <w:rPr>
          <w:rFonts w:ascii="Trebuchet MS" w:hAnsi="Trebuchet MS"/>
        </w:rPr>
        <w:t>.-</w:t>
      </w:r>
      <w:proofErr w:type="gramEnd"/>
      <w:r w:rsidRPr="00545301">
        <w:rPr>
          <w:rFonts w:ascii="Trebuchet MS" w:hAnsi="Trebuchet MS"/>
        </w:rPr>
        <w:t xml:space="preserve"> Fijar para los títulos de Licenciado en Ciencias de la Educación, Licenciado en Pedagogía, Profesor en Ciencias de la Educación y profesor en Pedagogía, expedidos por las universidades nacionales, provinciales y privadas, las incumbencias generales que se agregan como anexo a la presente resolución. </w:t>
      </w:r>
    </w:p>
    <w:p w14:paraId="391EAA95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 </w:t>
      </w:r>
    </w:p>
    <w:p w14:paraId="6882DEF5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>Artículo 2</w:t>
      </w:r>
      <w:proofErr w:type="gramStart"/>
      <w:r w:rsidRPr="00545301">
        <w:rPr>
          <w:rFonts w:ascii="Trebuchet MS" w:hAnsi="Trebuchet MS"/>
        </w:rPr>
        <w:t>.-</w:t>
      </w:r>
      <w:proofErr w:type="gramEnd"/>
      <w:r w:rsidRPr="00545301">
        <w:rPr>
          <w:rFonts w:ascii="Trebuchet MS" w:hAnsi="Trebuchet MS"/>
        </w:rPr>
        <w:t xml:space="preserve"> A los títulos de Profesor en Ciencias de la Educación y de profesor en Pedagogía se les asignarán las mismas incumbencias que al de Licenciado en tanto correspondan a carreras básicas, con formación equivalente a la de la Licenciatura. </w:t>
      </w:r>
    </w:p>
    <w:p w14:paraId="7FB04C1E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 </w:t>
      </w:r>
    </w:p>
    <w:p w14:paraId="2965296A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>Artículo 3</w:t>
      </w:r>
      <w:proofErr w:type="gramStart"/>
      <w:r w:rsidRPr="00545301">
        <w:rPr>
          <w:rFonts w:ascii="Trebuchet MS" w:hAnsi="Trebuchet MS"/>
        </w:rPr>
        <w:t>.-</w:t>
      </w:r>
      <w:proofErr w:type="gramEnd"/>
      <w:r w:rsidRPr="00545301">
        <w:rPr>
          <w:rFonts w:ascii="Trebuchet MS" w:hAnsi="Trebuchet MS"/>
        </w:rPr>
        <w:t xml:space="preserve"> Incorporar al anexo II de la Resolución 1560/80 las incumbencias generales correspondientes a los títulos de Licenciado en Ciencias de la Educación, Licenciado en Pedagogía, Profesor en Ciencias de la Educación y profesor en Pedagogía, fijados por la presente resolución. </w:t>
      </w:r>
    </w:p>
    <w:p w14:paraId="28F28D91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 </w:t>
      </w:r>
    </w:p>
    <w:p w14:paraId="7C2DC724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>Artículo 4</w:t>
      </w:r>
      <w:proofErr w:type="gramStart"/>
      <w:r w:rsidRPr="00545301">
        <w:rPr>
          <w:rFonts w:ascii="Trebuchet MS" w:hAnsi="Trebuchet MS"/>
        </w:rPr>
        <w:t>.-</w:t>
      </w:r>
      <w:proofErr w:type="gramEnd"/>
      <w:r w:rsidRPr="00545301">
        <w:rPr>
          <w:rFonts w:ascii="Trebuchet MS" w:hAnsi="Trebuchet MS"/>
        </w:rPr>
        <w:t xml:space="preserve"> Comuníquese, publíquese y archívese. </w:t>
      </w:r>
    </w:p>
    <w:p w14:paraId="033DBD9F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72A034E1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right"/>
        <w:rPr>
          <w:rFonts w:ascii="Trebuchet MS" w:hAnsi="Trebuchet MS"/>
          <w:sz w:val="16"/>
          <w:szCs w:val="16"/>
        </w:rPr>
      </w:pPr>
      <w:r w:rsidRPr="00545301">
        <w:rPr>
          <w:rFonts w:ascii="Trebuchet MS" w:hAnsi="Trebuchet MS"/>
          <w:sz w:val="16"/>
          <w:szCs w:val="16"/>
        </w:rPr>
        <w:t xml:space="preserve">Alconada Aramburu </w:t>
      </w:r>
    </w:p>
    <w:p w14:paraId="07199DD2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right"/>
        <w:rPr>
          <w:rFonts w:ascii="Trebuchet MS" w:hAnsi="Trebuchet MS"/>
          <w:sz w:val="16"/>
          <w:szCs w:val="16"/>
        </w:rPr>
      </w:pPr>
      <w:r w:rsidRPr="00545301">
        <w:rPr>
          <w:rFonts w:ascii="Trebuchet MS" w:hAnsi="Trebuchet MS"/>
          <w:sz w:val="16"/>
          <w:szCs w:val="16"/>
        </w:rPr>
        <w:lastRenderedPageBreak/>
        <w:t xml:space="preserve"> MINISTRO DE EDUCACIÓN Y JUSTICIA</w:t>
      </w:r>
    </w:p>
    <w:p w14:paraId="7CC83210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27359988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</w:rPr>
      </w:pPr>
      <w:r w:rsidRPr="00545301">
        <w:rPr>
          <w:rFonts w:ascii="Trebuchet MS" w:hAnsi="Trebuchet MS"/>
          <w:b/>
        </w:rPr>
        <w:t>ANEXO I</w:t>
      </w:r>
    </w:p>
    <w:p w14:paraId="4E4FCADA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6625DBDE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Incumbencias de los títulos de Licenciado en Ciencias de la Educación, Licenciado en Pedagogía, Profesor en Ciencias de la Educación y profesor en Pedagogía. </w:t>
      </w:r>
    </w:p>
    <w:p w14:paraId="5570C936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both"/>
        <w:rPr>
          <w:rFonts w:ascii="Trebuchet MS" w:hAnsi="Trebuchet MS"/>
        </w:rPr>
      </w:pPr>
    </w:p>
    <w:p w14:paraId="62E3F63B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Planificar, conducir y evaluar procesos de enseñanza-aprendizaje para la educación formal, no formal e informal; presencial y a distancia. </w:t>
      </w:r>
    </w:p>
    <w:p w14:paraId="5E6A1890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Elaborar y evaluar modelos y propuestas curriculares, a nivel macro y microeducativo, para la educación formal, no formal e informal; presencial y a distancia. </w:t>
      </w:r>
    </w:p>
    <w:p w14:paraId="273D3211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Diseñar, dirigir, ejecutar y evaluar planes, programas y proyectos educativos y culturales. </w:t>
      </w:r>
    </w:p>
    <w:p w14:paraId="71B68346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Elaborar, ejecutar y evaluar modelos y diseños de administración educacional. </w:t>
      </w:r>
    </w:p>
    <w:p w14:paraId="01D7111D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Diseñar, dirigir, ejecutar y evaluar proyectos de investigación educativa. </w:t>
      </w:r>
    </w:p>
    <w:p w14:paraId="32B8429A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Diseñar, producir y evaluar materiales educativos de distinta complejidad tecnológica. </w:t>
      </w:r>
    </w:p>
    <w:p w14:paraId="61DFE935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Planificar, conducir y evaluar programas de formación, perfeccionamiento y actualización, para el desempeño de los distintos roles educativos. </w:t>
      </w:r>
    </w:p>
    <w:p w14:paraId="6602903C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Diseñar, dirigir, ejecutar y evaluar programas y proyectos destinados a la capacitación de recursos humanos. </w:t>
      </w:r>
    </w:p>
    <w:p w14:paraId="0B6442EA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Planificar, conducir y evaluar procesos de enseñanza-aprendizaje destinados a personas con necesidades especiales. </w:t>
      </w:r>
    </w:p>
    <w:p w14:paraId="2067BAD0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Elaborar, ejecutar y evaluar planes, programas y proyectos y realizar acciones de prevención y asistencia psicopedagógica, destinados a personas con dificultades de aprendizaje. </w:t>
      </w:r>
    </w:p>
    <w:p w14:paraId="4676930E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Elaborar, ejecutar y evaluar planes, programas y proyectos de información y orientación educacional, vocacional y ocupacional. </w:t>
      </w:r>
    </w:p>
    <w:p w14:paraId="4DF46397" w14:textId="77777777" w:rsidR="00514D87" w:rsidRPr="00545301" w:rsidRDefault="00514D87" w:rsidP="00514D87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="Trebuchet MS" w:hAnsi="Trebuchet MS"/>
        </w:rPr>
      </w:pPr>
    </w:p>
    <w:p w14:paraId="339D7A16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>Administrar y organizar unidades y servicios educativos y pedagógicos.</w:t>
      </w:r>
    </w:p>
    <w:p w14:paraId="3B617CDA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>Asesorar en la formulación de políticas educativas y culturales.</w:t>
      </w:r>
    </w:p>
    <w:p w14:paraId="25FF8F63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Asesorar en la elaboración de </w:t>
      </w:r>
      <w:proofErr w:type="gramStart"/>
      <w:r w:rsidRPr="00545301">
        <w:rPr>
          <w:rFonts w:ascii="Trebuchet MS" w:hAnsi="Trebuchet MS"/>
        </w:rPr>
        <w:t>normas</w:t>
      </w:r>
      <w:proofErr w:type="gramEnd"/>
      <w:r w:rsidRPr="00545301">
        <w:rPr>
          <w:rFonts w:ascii="Trebuchet MS" w:hAnsi="Trebuchet MS"/>
        </w:rPr>
        <w:t xml:space="preserve"> jurídicas en materia educativa y las inherentes a la actividad profesional.</w:t>
      </w:r>
    </w:p>
    <w:p w14:paraId="582C9AC9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Brindar asesoramiento pedagógico </w:t>
      </w:r>
      <w:proofErr w:type="gramStart"/>
      <w:r w:rsidRPr="00545301">
        <w:rPr>
          <w:rFonts w:ascii="Trebuchet MS" w:hAnsi="Trebuchet MS"/>
        </w:rPr>
        <w:t>a</w:t>
      </w:r>
      <w:proofErr w:type="gramEnd"/>
      <w:r w:rsidRPr="00545301">
        <w:rPr>
          <w:rFonts w:ascii="Trebuchet MS" w:hAnsi="Trebuchet MS"/>
        </w:rPr>
        <w:t xml:space="preserve"> instituciones educativas y comunitarias.</w:t>
      </w:r>
    </w:p>
    <w:p w14:paraId="423AF859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>Participar, desde la perspectiva educativa, en la elaboración, ejecución, evaluación de planes, programas y proyectos de acción sociocultural en comunidades.</w:t>
      </w:r>
    </w:p>
    <w:p w14:paraId="6B563450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Asesorar en la formulación de criterios y </w:t>
      </w:r>
      <w:proofErr w:type="gramStart"/>
      <w:r w:rsidRPr="00545301">
        <w:rPr>
          <w:rFonts w:ascii="Trebuchet MS" w:hAnsi="Trebuchet MS"/>
        </w:rPr>
        <w:t>normas</w:t>
      </w:r>
      <w:proofErr w:type="gramEnd"/>
      <w:r w:rsidRPr="00545301">
        <w:rPr>
          <w:rFonts w:ascii="Trebuchet MS" w:hAnsi="Trebuchet MS"/>
        </w:rPr>
        <w:t xml:space="preserve"> destinadas a promover la dimensión educativa de los medios de comunicación social.</w:t>
      </w:r>
    </w:p>
    <w:p w14:paraId="6521D3ED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Asesorar para el diseño y planeamiento de los espacios y de la infraestructura, destinados </w:t>
      </w:r>
      <w:proofErr w:type="gramStart"/>
      <w:r w:rsidRPr="00545301">
        <w:rPr>
          <w:rFonts w:ascii="Trebuchet MS" w:hAnsi="Trebuchet MS"/>
        </w:rPr>
        <w:t>a</w:t>
      </w:r>
      <w:proofErr w:type="gramEnd"/>
      <w:r w:rsidRPr="00545301">
        <w:rPr>
          <w:rFonts w:ascii="Trebuchet MS" w:hAnsi="Trebuchet MS"/>
        </w:rPr>
        <w:t xml:space="preserve"> actividades educativas, recreativas y culturales.</w:t>
      </w:r>
    </w:p>
    <w:p w14:paraId="5DCC1678" w14:textId="77777777" w:rsidR="00514D87" w:rsidRPr="00545301" w:rsidRDefault="00514D87" w:rsidP="00514D87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="Trebuchet MS" w:hAnsi="Trebuchet MS"/>
        </w:rPr>
      </w:pPr>
    </w:p>
    <w:p w14:paraId="7986DE98" w14:textId="77777777" w:rsidR="00514D87" w:rsidRPr="00545301" w:rsidRDefault="00514D87" w:rsidP="00514D87">
      <w:pPr>
        <w:tabs>
          <w:tab w:val="left" w:pos="360"/>
        </w:tabs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</w:p>
    <w:p w14:paraId="461667BA" w14:textId="77777777" w:rsidR="00514D87" w:rsidRPr="00545301" w:rsidRDefault="00514D87" w:rsidP="00514D87">
      <w:pPr>
        <w:tabs>
          <w:tab w:val="left" w:pos="360"/>
        </w:tabs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>A los títulos de Profesor en Ciencias de la Educación y de Profesor en Pedagogía les corresponde, además la siguiente incumbencia:</w:t>
      </w:r>
    </w:p>
    <w:p w14:paraId="649623CF" w14:textId="77777777" w:rsidR="00514D87" w:rsidRPr="00545301" w:rsidRDefault="00514D87" w:rsidP="00514D87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="Trebuchet MS" w:hAnsi="Trebuchet MS"/>
        </w:rPr>
      </w:pPr>
    </w:p>
    <w:p w14:paraId="6EE8A2D9" w14:textId="77777777" w:rsidR="00514D87" w:rsidRPr="00545301" w:rsidRDefault="00514D87" w:rsidP="00514D87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>- Ejercer la docencia en todos los niveles y modalidades del sistema educativo.</w:t>
      </w:r>
    </w:p>
    <w:p w14:paraId="6DBC5930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  <w:r w:rsidRPr="00545301">
        <w:rPr>
          <w:rFonts w:ascii="Trebuchet MS" w:hAnsi="Trebuchet MS"/>
        </w:rPr>
        <w:lastRenderedPageBreak/>
        <w:t xml:space="preserve"> </w:t>
      </w:r>
    </w:p>
    <w:p w14:paraId="6DB6781A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0C2A6C6B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528DF8CC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2B8E7F3B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14B3BB1A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4E1D7E8E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5C8CEA92" w14:textId="77777777" w:rsidR="00514D87" w:rsidRPr="00545301" w:rsidRDefault="00514D87" w:rsidP="00514D87">
      <w:pPr>
        <w:rPr>
          <w:rFonts w:ascii="Trebuchet MS" w:hAnsi="Trebuchet MS"/>
        </w:rPr>
      </w:pPr>
    </w:p>
    <w:p w14:paraId="250FCCD7" w14:textId="77777777" w:rsidR="00514D87" w:rsidRPr="00545301" w:rsidRDefault="00514D87" w:rsidP="00514D87">
      <w:pPr>
        <w:rPr>
          <w:rFonts w:ascii="Trebuchet MS" w:hAnsi="Trebuchet MS"/>
        </w:rPr>
      </w:pPr>
    </w:p>
    <w:p w14:paraId="6A3219DD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</w:rPr>
      </w:pPr>
      <w:r w:rsidRPr="00545301">
        <w:rPr>
          <w:rFonts w:ascii="Trebuchet MS" w:hAnsi="Trebuchet MS"/>
          <w:b/>
        </w:rPr>
        <w:t xml:space="preserve">INCUMBENCIAS DE LOS TÍTULOS DE LICENCIADO EN CIENCIAS DE LA EDUCACIÓN, </w:t>
      </w:r>
    </w:p>
    <w:p w14:paraId="1F17113F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</w:rPr>
      </w:pPr>
    </w:p>
    <w:p w14:paraId="52FD6F2F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</w:rPr>
      </w:pPr>
      <w:r w:rsidRPr="00545301">
        <w:rPr>
          <w:rFonts w:ascii="Trebuchet MS" w:hAnsi="Trebuchet MS"/>
          <w:b/>
        </w:rPr>
        <w:t>PROFESOR EN CIENCIAS DE LA EDUCACIÓN Y EN PEDAGOGÍA</w:t>
      </w:r>
    </w:p>
    <w:p w14:paraId="5F9F3AFC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</w:rPr>
      </w:pPr>
    </w:p>
    <w:p w14:paraId="7AA6B860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</w:rPr>
      </w:pPr>
      <w:r w:rsidRPr="00545301">
        <w:rPr>
          <w:rFonts w:ascii="Trebuchet MS" w:hAnsi="Trebuchet MS"/>
          <w:b/>
        </w:rPr>
        <w:t>MINISTERIO DE EDUCACIÓN Y JUSTICIA</w:t>
      </w:r>
    </w:p>
    <w:p w14:paraId="68FC2B1E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</w:rPr>
      </w:pPr>
    </w:p>
    <w:p w14:paraId="2D0EFBA3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  <w:caps/>
        </w:rPr>
      </w:pPr>
      <w:r w:rsidRPr="00545301">
        <w:rPr>
          <w:rFonts w:ascii="Trebuchet MS" w:hAnsi="Trebuchet MS"/>
          <w:b/>
          <w:caps/>
        </w:rPr>
        <w:t>Resolucion MINISTERIAL Nº 2785 / 85</w:t>
      </w:r>
    </w:p>
    <w:p w14:paraId="32D8589C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30CC1B96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214B04D6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right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 Buenos Aires, </w:t>
      </w:r>
      <w:proofErr w:type="gramStart"/>
      <w:r w:rsidRPr="00545301">
        <w:rPr>
          <w:rFonts w:ascii="Trebuchet MS" w:hAnsi="Trebuchet MS"/>
        </w:rPr>
        <w:t>22 de</w:t>
      </w:r>
      <w:proofErr w:type="gramEnd"/>
      <w:r w:rsidRPr="00545301">
        <w:rPr>
          <w:rFonts w:ascii="Trebuchet MS" w:hAnsi="Trebuchet MS"/>
        </w:rPr>
        <w:t xml:space="preserve"> octubre de 1985</w:t>
      </w:r>
    </w:p>
    <w:p w14:paraId="56055A2F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2661B21D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Por ello, </w:t>
      </w:r>
    </w:p>
    <w:p w14:paraId="0CFAD1BD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  <w:caps/>
        </w:rPr>
      </w:pPr>
      <w:r w:rsidRPr="00545301">
        <w:rPr>
          <w:rFonts w:ascii="Trebuchet MS" w:hAnsi="Trebuchet MS"/>
          <w:b/>
          <w:caps/>
        </w:rPr>
        <w:t>el Ministro de Educación y Justicia</w:t>
      </w:r>
    </w:p>
    <w:p w14:paraId="0D4CF2EA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  <w:caps/>
        </w:rPr>
      </w:pPr>
    </w:p>
    <w:p w14:paraId="5C0FB7C6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  <w:caps/>
        </w:rPr>
      </w:pPr>
      <w:r w:rsidRPr="00545301">
        <w:rPr>
          <w:rFonts w:ascii="Trebuchet MS" w:hAnsi="Trebuchet MS"/>
          <w:b/>
          <w:caps/>
        </w:rPr>
        <w:t>resuelve:</w:t>
      </w:r>
    </w:p>
    <w:p w14:paraId="620A0CAE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 </w:t>
      </w:r>
    </w:p>
    <w:p w14:paraId="369562AD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>Artículo 1</w:t>
      </w:r>
      <w:proofErr w:type="gramStart"/>
      <w:r w:rsidRPr="00545301">
        <w:rPr>
          <w:rFonts w:ascii="Trebuchet MS" w:hAnsi="Trebuchet MS"/>
        </w:rPr>
        <w:t>.-</w:t>
      </w:r>
      <w:proofErr w:type="gramEnd"/>
      <w:r w:rsidRPr="00545301">
        <w:rPr>
          <w:rFonts w:ascii="Trebuchet MS" w:hAnsi="Trebuchet MS"/>
        </w:rPr>
        <w:t xml:space="preserve"> Fijar para los títulos de Licenciado en Ciencias de la Educación, Licenciado en Pedagogía, Profesor en Ciencias de la Educación y profesor en Pedagogía, expedidos por las universidades nacionales, provinciales y privadas, las incumbencias generales que se agregan como anexo a la presente resolución. </w:t>
      </w:r>
    </w:p>
    <w:p w14:paraId="1BF75D2B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 </w:t>
      </w:r>
    </w:p>
    <w:p w14:paraId="7BBDF7AF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lastRenderedPageBreak/>
        <w:t>Artículo 2</w:t>
      </w:r>
      <w:proofErr w:type="gramStart"/>
      <w:r w:rsidRPr="00545301">
        <w:rPr>
          <w:rFonts w:ascii="Trebuchet MS" w:hAnsi="Trebuchet MS"/>
        </w:rPr>
        <w:t>.-</w:t>
      </w:r>
      <w:proofErr w:type="gramEnd"/>
      <w:r w:rsidRPr="00545301">
        <w:rPr>
          <w:rFonts w:ascii="Trebuchet MS" w:hAnsi="Trebuchet MS"/>
        </w:rPr>
        <w:t xml:space="preserve"> A los títulos de Profesor en Ciencias de la Educación y de profesor en Pedagogía se les asignarán las mismas incumbencias que al de Licenciado en tanto correspondan a carreras básicas, con formación equivalente a la de la Licenciatura. </w:t>
      </w:r>
    </w:p>
    <w:p w14:paraId="41D3F633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 </w:t>
      </w:r>
    </w:p>
    <w:p w14:paraId="7B98E5A7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>Artículo 3</w:t>
      </w:r>
      <w:proofErr w:type="gramStart"/>
      <w:r w:rsidRPr="00545301">
        <w:rPr>
          <w:rFonts w:ascii="Trebuchet MS" w:hAnsi="Trebuchet MS"/>
        </w:rPr>
        <w:t>.-</w:t>
      </w:r>
      <w:proofErr w:type="gramEnd"/>
      <w:r w:rsidRPr="00545301">
        <w:rPr>
          <w:rFonts w:ascii="Trebuchet MS" w:hAnsi="Trebuchet MS"/>
        </w:rPr>
        <w:t xml:space="preserve"> Incorporar al anexo II de la Resolución 1560/80 las incumbencias generales correspondientes a los títulos de Licenciado en Ciencias de la Educación, Licenciado en Pedagogía, Profesor en Ciencias de la Educación y profesor en Pedagogía, fijados por la presente resolución. </w:t>
      </w:r>
    </w:p>
    <w:p w14:paraId="33AF43C9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 </w:t>
      </w:r>
    </w:p>
    <w:p w14:paraId="65C84345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>Artículo 4</w:t>
      </w:r>
      <w:proofErr w:type="gramStart"/>
      <w:r w:rsidRPr="00545301">
        <w:rPr>
          <w:rFonts w:ascii="Trebuchet MS" w:hAnsi="Trebuchet MS"/>
        </w:rPr>
        <w:t>.-</w:t>
      </w:r>
      <w:proofErr w:type="gramEnd"/>
      <w:r w:rsidRPr="00545301">
        <w:rPr>
          <w:rFonts w:ascii="Trebuchet MS" w:hAnsi="Trebuchet MS"/>
        </w:rPr>
        <w:t xml:space="preserve"> Comuníquese, publíquese y archívese. </w:t>
      </w:r>
    </w:p>
    <w:p w14:paraId="4EC99252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25FF2EFB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right"/>
        <w:rPr>
          <w:rFonts w:ascii="Trebuchet MS" w:hAnsi="Trebuchet MS"/>
          <w:sz w:val="16"/>
          <w:szCs w:val="16"/>
        </w:rPr>
      </w:pPr>
      <w:r w:rsidRPr="00545301">
        <w:rPr>
          <w:rFonts w:ascii="Trebuchet MS" w:hAnsi="Trebuchet MS"/>
          <w:sz w:val="16"/>
          <w:szCs w:val="16"/>
        </w:rPr>
        <w:t xml:space="preserve">Alconada Aramburu </w:t>
      </w:r>
    </w:p>
    <w:p w14:paraId="49BA08D5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right"/>
        <w:rPr>
          <w:rFonts w:ascii="Trebuchet MS" w:hAnsi="Trebuchet MS"/>
          <w:sz w:val="16"/>
          <w:szCs w:val="16"/>
        </w:rPr>
      </w:pPr>
      <w:r w:rsidRPr="00545301">
        <w:rPr>
          <w:rFonts w:ascii="Trebuchet MS" w:hAnsi="Trebuchet MS"/>
          <w:sz w:val="16"/>
          <w:szCs w:val="16"/>
        </w:rPr>
        <w:t xml:space="preserve"> MINISTRO DE EDUCACIÓN Y JUSTICIA</w:t>
      </w:r>
    </w:p>
    <w:p w14:paraId="00F1AF52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52DF8B65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center"/>
        <w:rPr>
          <w:rFonts w:ascii="Trebuchet MS" w:hAnsi="Trebuchet MS"/>
          <w:b/>
        </w:rPr>
      </w:pPr>
      <w:r w:rsidRPr="00545301">
        <w:rPr>
          <w:rFonts w:ascii="Trebuchet MS" w:hAnsi="Trebuchet MS"/>
          <w:b/>
        </w:rPr>
        <w:t>ANEXO I</w:t>
      </w:r>
    </w:p>
    <w:p w14:paraId="64F37AC8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6BBA2ED5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Incumbencias de los títulos de Licenciado en Ciencias de la Educación, Licenciado en Pedagogía, Profesor en Ciencias de la Educación y profesor en Pedagogía. </w:t>
      </w:r>
    </w:p>
    <w:p w14:paraId="60A39BF6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jc w:val="both"/>
        <w:rPr>
          <w:rFonts w:ascii="Trebuchet MS" w:hAnsi="Trebuchet MS"/>
        </w:rPr>
      </w:pPr>
    </w:p>
    <w:p w14:paraId="7FA30C7F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Planificar, conducir y evaluar procesos de enseñanza-aprendizaje para la educación formal, no formal e informal; presencial y a distancia. </w:t>
      </w:r>
    </w:p>
    <w:p w14:paraId="2D236610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Elaborar y evaluar modelos y propuestas curriculares, a nivel macro y microeducativo, para la educación formal, no formal e informal; presencial y a distancia. </w:t>
      </w:r>
    </w:p>
    <w:p w14:paraId="420F4C74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Diseñar, dirigir, ejecutar y evaluar planes, programas y proyectos educativos y culturales. </w:t>
      </w:r>
    </w:p>
    <w:p w14:paraId="5FF4D368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Elaborar, ejecutar y evaluar modelos y diseños de administración educacional. </w:t>
      </w:r>
    </w:p>
    <w:p w14:paraId="4E5F31BE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Diseñar, dirigir, ejecutar y evaluar proyectos de investigación educativa. </w:t>
      </w:r>
    </w:p>
    <w:p w14:paraId="3504349E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Diseñar, producir y evaluar materiales educativos de distinta complejidad tecnológica. </w:t>
      </w:r>
    </w:p>
    <w:p w14:paraId="7D636F21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Planificar, conducir y evaluar programas de formación, perfeccionamiento y actualización, para el desempeño de los distintos roles educativos. </w:t>
      </w:r>
    </w:p>
    <w:p w14:paraId="6AAB4E1B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Diseñar, dirigir, ejecutar y evaluar programas y proyectos destinados a la capacitación de recursos humanos. </w:t>
      </w:r>
    </w:p>
    <w:p w14:paraId="48E04B3C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Planificar, conducir y evaluar procesos de enseñanza-aprendizaje destinados a personas con necesidades especiales. </w:t>
      </w:r>
    </w:p>
    <w:p w14:paraId="5FB30613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Elaborar, ejecutar y evaluar planes, programas y proyectos y realizar acciones de prevención y asistencia psicopedagógica, destinados a personas con dificultades de aprendizaje. </w:t>
      </w:r>
    </w:p>
    <w:p w14:paraId="71FCF977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Elaborar, ejecutar y evaluar planes, programas y proyectos de información y orientación educacional, vocacional y ocupacional. </w:t>
      </w:r>
    </w:p>
    <w:p w14:paraId="10FB4005" w14:textId="77777777" w:rsidR="00514D87" w:rsidRPr="00545301" w:rsidRDefault="00514D87" w:rsidP="00514D87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="Trebuchet MS" w:hAnsi="Trebuchet MS"/>
        </w:rPr>
      </w:pPr>
    </w:p>
    <w:p w14:paraId="11D3C7FA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>Administrar y organizar unidades y servicios educativos y pedagógicos.</w:t>
      </w:r>
    </w:p>
    <w:p w14:paraId="04AB723A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>Asesorar en la formulación de políticas educativas y culturales.</w:t>
      </w:r>
    </w:p>
    <w:p w14:paraId="4049DB95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Asesorar en la elaboración de </w:t>
      </w:r>
      <w:proofErr w:type="gramStart"/>
      <w:r w:rsidRPr="00545301">
        <w:rPr>
          <w:rFonts w:ascii="Trebuchet MS" w:hAnsi="Trebuchet MS"/>
        </w:rPr>
        <w:t>normas</w:t>
      </w:r>
      <w:proofErr w:type="gramEnd"/>
      <w:r w:rsidRPr="00545301">
        <w:rPr>
          <w:rFonts w:ascii="Trebuchet MS" w:hAnsi="Trebuchet MS"/>
        </w:rPr>
        <w:t xml:space="preserve"> jurídicas en materia educativa y las inherentes a la actividad profesional.</w:t>
      </w:r>
    </w:p>
    <w:p w14:paraId="6C79CC07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Brindar asesoramiento pedagógico </w:t>
      </w:r>
      <w:proofErr w:type="gramStart"/>
      <w:r w:rsidRPr="00545301">
        <w:rPr>
          <w:rFonts w:ascii="Trebuchet MS" w:hAnsi="Trebuchet MS"/>
        </w:rPr>
        <w:t>a</w:t>
      </w:r>
      <w:proofErr w:type="gramEnd"/>
      <w:r w:rsidRPr="00545301">
        <w:rPr>
          <w:rFonts w:ascii="Trebuchet MS" w:hAnsi="Trebuchet MS"/>
        </w:rPr>
        <w:t xml:space="preserve"> instituciones educativas y comunitarias.</w:t>
      </w:r>
    </w:p>
    <w:p w14:paraId="17950DC6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lastRenderedPageBreak/>
        <w:t>Participar, desde la perspectiva educativa, en la elaboración, ejecución, evaluación de planes, programas y proyectos de acción sociocultural en comunidades.</w:t>
      </w:r>
    </w:p>
    <w:p w14:paraId="4C3E27B1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Asesorar en la formulación de criterios y </w:t>
      </w:r>
      <w:proofErr w:type="gramStart"/>
      <w:r w:rsidRPr="00545301">
        <w:rPr>
          <w:rFonts w:ascii="Trebuchet MS" w:hAnsi="Trebuchet MS"/>
        </w:rPr>
        <w:t>normas</w:t>
      </w:r>
      <w:proofErr w:type="gramEnd"/>
      <w:r w:rsidRPr="00545301">
        <w:rPr>
          <w:rFonts w:ascii="Trebuchet MS" w:hAnsi="Trebuchet MS"/>
        </w:rPr>
        <w:t xml:space="preserve"> destinadas a promover la dimensión educativa de los medios de comunicación social.</w:t>
      </w:r>
    </w:p>
    <w:p w14:paraId="07858513" w14:textId="77777777" w:rsidR="00514D87" w:rsidRPr="00545301" w:rsidRDefault="00514D87" w:rsidP="00514D87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Asesorar para el diseño y planeamiento de los espacios y de la infraestructura, destinados </w:t>
      </w:r>
      <w:proofErr w:type="gramStart"/>
      <w:r w:rsidRPr="00545301">
        <w:rPr>
          <w:rFonts w:ascii="Trebuchet MS" w:hAnsi="Trebuchet MS"/>
        </w:rPr>
        <w:t>a</w:t>
      </w:r>
      <w:proofErr w:type="gramEnd"/>
      <w:r w:rsidRPr="00545301">
        <w:rPr>
          <w:rFonts w:ascii="Trebuchet MS" w:hAnsi="Trebuchet MS"/>
        </w:rPr>
        <w:t xml:space="preserve"> actividades educativas, recreativas y culturales.</w:t>
      </w:r>
    </w:p>
    <w:p w14:paraId="284EE03A" w14:textId="77777777" w:rsidR="00514D87" w:rsidRPr="00545301" w:rsidRDefault="00514D87" w:rsidP="00514D87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="Trebuchet MS" w:hAnsi="Trebuchet MS"/>
        </w:rPr>
      </w:pPr>
    </w:p>
    <w:p w14:paraId="74FCDEFE" w14:textId="77777777" w:rsidR="00514D87" w:rsidRPr="00545301" w:rsidRDefault="00514D87" w:rsidP="00514D87">
      <w:pPr>
        <w:tabs>
          <w:tab w:val="left" w:pos="360"/>
        </w:tabs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</w:p>
    <w:p w14:paraId="2403B2E2" w14:textId="77777777" w:rsidR="00514D87" w:rsidRPr="00545301" w:rsidRDefault="00514D87" w:rsidP="00514D87">
      <w:pPr>
        <w:tabs>
          <w:tab w:val="left" w:pos="360"/>
        </w:tabs>
        <w:overflowPunct w:val="0"/>
        <w:autoSpaceDE w:val="0"/>
        <w:autoSpaceDN w:val="0"/>
        <w:adjustRightInd w:val="0"/>
        <w:ind w:firstLine="709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>A los títulos de Profesor en Ciencias de la Educación y de Profesor en Pedagogía les corresponde, además la siguiente incumbencia:</w:t>
      </w:r>
    </w:p>
    <w:p w14:paraId="3CF23E46" w14:textId="77777777" w:rsidR="00514D87" w:rsidRPr="00545301" w:rsidRDefault="00514D87" w:rsidP="00514D87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="Trebuchet MS" w:hAnsi="Trebuchet MS"/>
        </w:rPr>
      </w:pPr>
    </w:p>
    <w:p w14:paraId="344BE9C8" w14:textId="77777777" w:rsidR="00514D87" w:rsidRPr="00545301" w:rsidRDefault="00514D87" w:rsidP="00514D87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="Trebuchet MS" w:hAnsi="Trebuchet MS"/>
        </w:rPr>
      </w:pPr>
      <w:r w:rsidRPr="00545301">
        <w:rPr>
          <w:rFonts w:ascii="Trebuchet MS" w:hAnsi="Trebuchet MS"/>
        </w:rPr>
        <w:t>- Ejercer la docencia en todos los niveles y modalidades del sistema educativo.</w:t>
      </w:r>
    </w:p>
    <w:p w14:paraId="5F547C24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  <w:r w:rsidRPr="00545301">
        <w:rPr>
          <w:rFonts w:ascii="Trebuchet MS" w:hAnsi="Trebuchet MS"/>
        </w:rPr>
        <w:t xml:space="preserve"> </w:t>
      </w:r>
    </w:p>
    <w:p w14:paraId="472B4CCA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632DC7CF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6E5735A6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22B21F43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26660DDB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342E4D19" w14:textId="77777777" w:rsidR="00514D87" w:rsidRPr="00545301" w:rsidRDefault="00514D87" w:rsidP="00514D87">
      <w:pPr>
        <w:overflowPunct w:val="0"/>
        <w:autoSpaceDE w:val="0"/>
        <w:autoSpaceDN w:val="0"/>
        <w:adjustRightInd w:val="0"/>
        <w:rPr>
          <w:rFonts w:ascii="Trebuchet MS" w:hAnsi="Trebuchet MS"/>
        </w:rPr>
      </w:pPr>
    </w:p>
    <w:p w14:paraId="6F5076F2" w14:textId="77777777" w:rsidR="00514D87" w:rsidRPr="00545301" w:rsidRDefault="00514D87" w:rsidP="00514D87">
      <w:pPr>
        <w:rPr>
          <w:rFonts w:ascii="Trebuchet MS" w:hAnsi="Trebuchet MS"/>
        </w:rPr>
      </w:pPr>
    </w:p>
    <w:p w14:paraId="7CF00AF6" w14:textId="77777777" w:rsidR="00514D87" w:rsidRPr="00545301" w:rsidRDefault="00514D87" w:rsidP="00514D87">
      <w:pPr>
        <w:rPr>
          <w:rFonts w:ascii="Trebuchet MS" w:hAnsi="Trebuchet MS"/>
        </w:rPr>
      </w:pPr>
    </w:p>
    <w:p w14:paraId="1FE172AF" w14:textId="77777777" w:rsidR="00514D87" w:rsidRPr="00545301" w:rsidRDefault="00514D87" w:rsidP="00514D87">
      <w:pPr>
        <w:rPr>
          <w:rFonts w:ascii="Trebuchet MS" w:hAnsi="Trebuchet MS"/>
        </w:rPr>
      </w:pPr>
    </w:p>
    <w:p w14:paraId="26F96C08" w14:textId="77777777" w:rsidR="00514D87" w:rsidRPr="00545301" w:rsidRDefault="00514D87" w:rsidP="00514D87">
      <w:pPr>
        <w:jc w:val="center"/>
        <w:rPr>
          <w:rFonts w:ascii="Trebuchet MS" w:hAnsi="Trebuchet MS"/>
          <w:b/>
        </w:rPr>
      </w:pPr>
    </w:p>
    <w:p w14:paraId="49B23B2F" w14:textId="77777777" w:rsidR="00514D87" w:rsidRPr="00545301" w:rsidRDefault="00514D87" w:rsidP="00514D87">
      <w:pPr>
        <w:jc w:val="center"/>
        <w:rPr>
          <w:rFonts w:ascii="Trebuchet MS" w:hAnsi="Trebuchet MS"/>
          <w:b/>
        </w:rPr>
      </w:pPr>
    </w:p>
    <w:p w14:paraId="55955077" w14:textId="77777777" w:rsidR="00514D87" w:rsidRPr="00545301" w:rsidRDefault="00514D87" w:rsidP="00514D87">
      <w:pPr>
        <w:jc w:val="center"/>
        <w:rPr>
          <w:rFonts w:ascii="Trebuchet MS" w:hAnsi="Trebuchet MS"/>
          <w:b/>
        </w:rPr>
      </w:pPr>
    </w:p>
    <w:p w14:paraId="5C3CCFA1" w14:textId="77777777" w:rsidR="00514D87" w:rsidRPr="00545301" w:rsidRDefault="00514D87" w:rsidP="00514D87">
      <w:pPr>
        <w:rPr>
          <w:rFonts w:ascii="Trebuchet MS" w:hAnsi="Trebuchet MS"/>
        </w:rPr>
      </w:pPr>
    </w:p>
    <w:p w14:paraId="23F62AA2" w14:textId="77777777" w:rsidR="00514D87" w:rsidRPr="00545301" w:rsidRDefault="00514D87" w:rsidP="00514D87">
      <w:pPr>
        <w:jc w:val="center"/>
        <w:rPr>
          <w:rFonts w:ascii="Trebuchet MS" w:hAnsi="Trebuchet MS"/>
          <w:b/>
        </w:rPr>
      </w:pPr>
    </w:p>
    <w:p w14:paraId="35CE45D8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455A43C3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32E676F1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4E6DD2FE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66443323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616AAFE3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54EA8010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433FD588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02EF9595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3C4A1A12" w14:textId="77777777" w:rsidR="00514D87" w:rsidRPr="00545301" w:rsidRDefault="00514D87" w:rsidP="00514D87">
      <w:pPr>
        <w:rPr>
          <w:rFonts w:ascii="Trebuchet MS" w:hAnsi="Trebuchet MS"/>
          <w:b/>
          <w:lang w:val="es-MX"/>
        </w:rPr>
      </w:pPr>
    </w:p>
    <w:p w14:paraId="01D6ED13" w14:textId="77777777" w:rsidR="00514D87" w:rsidRPr="00545301" w:rsidRDefault="00514D87" w:rsidP="00514D87">
      <w:pPr>
        <w:rPr>
          <w:rFonts w:ascii="Trebuchet MS" w:hAnsi="Trebuchet MS"/>
          <w:lang w:val="es-MX"/>
        </w:rPr>
      </w:pPr>
    </w:p>
    <w:p w14:paraId="2D51B5CA" w14:textId="77777777" w:rsidR="00514D87" w:rsidRPr="00545301" w:rsidRDefault="00514D87" w:rsidP="00514D87">
      <w:pPr>
        <w:jc w:val="center"/>
        <w:rPr>
          <w:rFonts w:ascii="Trebuchet MS" w:hAnsi="Trebuchet MS"/>
          <w:b/>
        </w:rPr>
      </w:pPr>
    </w:p>
    <w:p w14:paraId="32B7CF97" w14:textId="77777777" w:rsidR="00514D87" w:rsidRPr="00545301" w:rsidRDefault="00514D87" w:rsidP="00514D87">
      <w:pPr>
        <w:jc w:val="center"/>
        <w:rPr>
          <w:rFonts w:ascii="Trebuchet MS" w:hAnsi="Trebuchet MS"/>
          <w:b/>
        </w:rPr>
      </w:pPr>
    </w:p>
    <w:p w14:paraId="50A3B017" w14:textId="77777777" w:rsidR="00514D87" w:rsidRPr="00545301" w:rsidRDefault="00514D87" w:rsidP="00514D87">
      <w:pPr>
        <w:jc w:val="center"/>
        <w:rPr>
          <w:rFonts w:ascii="Trebuchet MS" w:hAnsi="Trebuchet MS"/>
          <w:b/>
        </w:rPr>
      </w:pPr>
    </w:p>
    <w:p w14:paraId="32A75333" w14:textId="77777777" w:rsidR="00514D87" w:rsidRPr="00545301" w:rsidRDefault="00514D87" w:rsidP="00514D87">
      <w:pPr>
        <w:rPr>
          <w:rFonts w:ascii="Trebuchet MS" w:hAnsi="Trebuchet MS"/>
        </w:rPr>
      </w:pPr>
    </w:p>
    <w:p w14:paraId="582F9422" w14:textId="77777777" w:rsidR="00514D87" w:rsidRPr="00545301" w:rsidRDefault="00514D87" w:rsidP="00514D87">
      <w:pPr>
        <w:jc w:val="center"/>
        <w:rPr>
          <w:rFonts w:ascii="Trebuchet MS" w:hAnsi="Trebuchet MS"/>
          <w:b/>
        </w:rPr>
      </w:pPr>
    </w:p>
    <w:p w14:paraId="3452B691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6432A6D3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0636D7CE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0101A393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36ECF88C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3C07EAE7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16CB6F45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15786B42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47B77780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64705000" w14:textId="77777777" w:rsidR="00514D87" w:rsidRPr="00545301" w:rsidRDefault="00514D87" w:rsidP="00514D87">
      <w:pPr>
        <w:rPr>
          <w:rFonts w:ascii="Trebuchet MS" w:hAnsi="Trebuchet MS"/>
          <w:b/>
          <w:lang w:val="es-MX"/>
        </w:rPr>
      </w:pPr>
    </w:p>
    <w:p w14:paraId="43B9FC6C" w14:textId="77777777" w:rsidR="00514D87" w:rsidRPr="00545301" w:rsidRDefault="00514D87" w:rsidP="00514D87">
      <w:pPr>
        <w:jc w:val="center"/>
        <w:rPr>
          <w:rFonts w:ascii="Trebuchet MS" w:hAnsi="Trebuchet MS"/>
          <w:b/>
          <w:lang w:val="es-MX"/>
        </w:rPr>
      </w:pPr>
    </w:p>
    <w:p w14:paraId="6CDB0543" w14:textId="0E5515F3" w:rsidR="00592F1B" w:rsidRDefault="00592F1B"/>
    <w:sectPr w:rsidR="00592F1B" w:rsidSect="00B64518">
      <w:headerReference w:type="default" r:id="rId8"/>
      <w:footerReference w:type="default" r:id="rId9"/>
      <w:pgSz w:w="11906" w:h="16838" w:code="9"/>
      <w:pgMar w:top="1702" w:right="991" w:bottom="144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556B6" w14:textId="77777777" w:rsidR="00F81552" w:rsidRDefault="00F81552" w:rsidP="00592F1B">
      <w:pPr>
        <w:spacing w:after="0" w:line="240" w:lineRule="auto"/>
      </w:pPr>
      <w:r>
        <w:separator/>
      </w:r>
    </w:p>
  </w:endnote>
  <w:endnote w:type="continuationSeparator" w:id="0">
    <w:p w14:paraId="0B08B00E" w14:textId="77777777" w:rsidR="00F81552" w:rsidRDefault="00F81552" w:rsidP="0059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970E7" w14:textId="77777777" w:rsidR="00592F1B" w:rsidRPr="00592F1B" w:rsidRDefault="00592F1B" w:rsidP="00592F1B">
    <w:pPr>
      <w:pStyle w:val="Piedepgina"/>
      <w:ind w:left="-426"/>
      <w:jc w:val="center"/>
      <w:rPr>
        <w:rFonts w:ascii="Arial" w:hAnsi="Arial" w:cs="Arial"/>
        <w:sz w:val="14"/>
        <w:szCs w:val="14"/>
        <w:lang w:val="uz-Cyrl-UZ"/>
      </w:rPr>
    </w:pPr>
    <w:r w:rsidRPr="00592F1B">
      <w:rPr>
        <w:rFonts w:ascii="Arial" w:hAnsi="Arial" w:cs="Arial"/>
        <w:color w:val="000000"/>
        <w:spacing w:val="20"/>
        <w:sz w:val="14"/>
        <w:szCs w:val="14"/>
        <w:lang w:val="uz-Cyrl-UZ"/>
      </w:rPr>
      <w:t>ROB CONSULTORA EDUCATIVA INTEGRAL SRL – Beruti 3465 °3° piso “G” (C1425BBS) Ciudad Autónoma de Buenos Aires</w:t>
    </w:r>
  </w:p>
  <w:p w14:paraId="121D1C12" w14:textId="77777777" w:rsidR="00592F1B" w:rsidRPr="00592F1B" w:rsidRDefault="00592F1B">
    <w:pPr>
      <w:pStyle w:val="Piedepgina"/>
      <w:rPr>
        <w:lang w:val="uz-Cyrl-UZ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5DDA4" w14:textId="77777777" w:rsidR="00F81552" w:rsidRDefault="00F81552" w:rsidP="00592F1B">
      <w:pPr>
        <w:spacing w:after="0" w:line="240" w:lineRule="auto"/>
      </w:pPr>
      <w:r>
        <w:separator/>
      </w:r>
    </w:p>
  </w:footnote>
  <w:footnote w:type="continuationSeparator" w:id="0">
    <w:p w14:paraId="1D4F00D2" w14:textId="77777777" w:rsidR="00F81552" w:rsidRDefault="00F81552" w:rsidP="0059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8ADDA" w14:textId="77777777" w:rsidR="00592F1B" w:rsidRPr="00B64518" w:rsidRDefault="00B64518" w:rsidP="00B64518">
    <w:pPr>
      <w:pStyle w:val="Encabezado"/>
      <w:ind w:left="-993"/>
    </w:pPr>
    <w:r>
      <w:rPr>
        <w:noProof/>
        <w:lang w:val="es-ES" w:eastAsia="es-ES"/>
      </w:rPr>
      <w:drawing>
        <wp:inline distT="0" distB="0" distL="0" distR="0" wp14:anchorId="5233B2C2" wp14:editId="245DAB86">
          <wp:extent cx="7542669" cy="1333527"/>
          <wp:effectExtent l="0" t="0" r="127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 normativas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1234" cy="140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636C47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1B"/>
    <w:rsid w:val="00484AE6"/>
    <w:rsid w:val="00514D87"/>
    <w:rsid w:val="00592F1B"/>
    <w:rsid w:val="006D1685"/>
    <w:rsid w:val="007906D4"/>
    <w:rsid w:val="00905D9F"/>
    <w:rsid w:val="00B21F6A"/>
    <w:rsid w:val="00B64518"/>
    <w:rsid w:val="00B6751E"/>
    <w:rsid w:val="00B91930"/>
    <w:rsid w:val="00E92FFD"/>
    <w:rsid w:val="00F8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8F6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1152</Words>
  <Characters>6338</Characters>
  <Application>Microsoft Macintosh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Joaco mac</cp:lastModifiedBy>
  <cp:revision>2</cp:revision>
  <dcterms:created xsi:type="dcterms:W3CDTF">2021-05-01T19:33:00Z</dcterms:created>
  <dcterms:modified xsi:type="dcterms:W3CDTF">2021-05-01T19:33:00Z</dcterms:modified>
</cp:coreProperties>
</file>