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F45502" w14:textId="77777777" w:rsidR="00887977" w:rsidRDefault="00887977" w:rsidP="00887977">
      <w:pPr>
        <w:widowControl w:val="0"/>
        <w:autoSpaceDE w:val="0"/>
        <w:autoSpaceDN w:val="0"/>
        <w:adjustRightInd w:val="0"/>
        <w:spacing w:before="9" w:after="0" w:line="240" w:lineRule="auto"/>
        <w:ind w:right="-1"/>
        <w:rPr>
          <w:rFonts w:ascii="Times New Roman" w:hAnsi="Times New Roman" w:cs="Times New Roman"/>
          <w:sz w:val="21"/>
          <w:szCs w:val="21"/>
          <w:lang w:val="es-ES"/>
        </w:rPr>
      </w:pPr>
    </w:p>
    <w:p w14:paraId="616E08EA" w14:textId="77777777" w:rsidR="00887977" w:rsidRDefault="00887977" w:rsidP="00887977">
      <w:pPr>
        <w:widowControl w:val="0"/>
        <w:autoSpaceDE w:val="0"/>
        <w:autoSpaceDN w:val="0"/>
        <w:adjustRightInd w:val="0"/>
        <w:spacing w:after="0" w:line="20" w:lineRule="exact"/>
        <w:ind w:right="-1"/>
        <w:rPr>
          <w:rFonts w:ascii="Times New Roman" w:hAnsi="Times New Roman" w:cs="Times New Roman"/>
          <w:sz w:val="2"/>
          <w:szCs w:val="2"/>
          <w:lang w:val="es-ES"/>
        </w:rPr>
      </w:pPr>
    </w:p>
    <w:p w14:paraId="5558D505" w14:textId="77777777" w:rsidR="00887977" w:rsidRDefault="00887977" w:rsidP="00887977">
      <w:pPr>
        <w:widowControl w:val="0"/>
        <w:autoSpaceDE w:val="0"/>
        <w:autoSpaceDN w:val="0"/>
        <w:adjustRightInd w:val="0"/>
        <w:spacing w:before="11" w:after="0" w:line="240" w:lineRule="auto"/>
        <w:ind w:right="-1"/>
        <w:rPr>
          <w:rFonts w:ascii="Times New Roman" w:hAnsi="Times New Roman" w:cs="Times New Roman"/>
          <w:sz w:val="11"/>
          <w:szCs w:val="11"/>
          <w:lang w:val="es-ES"/>
        </w:rPr>
      </w:pPr>
    </w:p>
    <w:p w14:paraId="4BF0FCC1" w14:textId="77777777" w:rsidR="00887977" w:rsidRDefault="00887977" w:rsidP="00887977">
      <w:pPr>
        <w:widowControl w:val="0"/>
        <w:autoSpaceDE w:val="0"/>
        <w:autoSpaceDN w:val="0"/>
        <w:adjustRightInd w:val="0"/>
        <w:spacing w:before="100" w:after="0" w:line="48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FORMACIÓN PROFESIONAL INICIAL (ED TÉCNICO PROF): MECÁNICO ELECTRÓNICO DE AUTOMOTORES CONSEJO FEDERAL DE EDUCACIÓN</w:t>
      </w:r>
    </w:p>
    <w:p w14:paraId="25EA1348" w14:textId="77777777" w:rsidR="00887977" w:rsidRDefault="00887977" w:rsidP="00887977">
      <w:pPr>
        <w:widowControl w:val="0"/>
        <w:autoSpaceDE w:val="0"/>
        <w:autoSpaceDN w:val="0"/>
        <w:adjustRightInd w:val="0"/>
        <w:spacing w:after="0" w:line="48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 xml:space="preserve">RESOLUCIÓN Nº 149/11 </w:t>
      </w:r>
    </w:p>
    <w:p w14:paraId="771D4D14" w14:textId="1FF278F1" w:rsidR="00887977" w:rsidRDefault="00887977" w:rsidP="00887977">
      <w:pPr>
        <w:widowControl w:val="0"/>
        <w:autoSpaceDE w:val="0"/>
        <w:autoSpaceDN w:val="0"/>
        <w:adjustRightInd w:val="0"/>
        <w:spacing w:after="0" w:line="48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ANEXO III</w:t>
      </w:r>
    </w:p>
    <w:p w14:paraId="3A22F7B8" w14:textId="77777777" w:rsidR="00887977" w:rsidRDefault="00887977" w:rsidP="00887977">
      <w:pPr>
        <w:widowControl w:val="0"/>
        <w:autoSpaceDE w:val="0"/>
        <w:autoSpaceDN w:val="0"/>
        <w:adjustRightInd w:val="0"/>
        <w:spacing w:after="0" w:line="240" w:lineRule="auto"/>
        <w:ind w:right="-1"/>
        <w:rPr>
          <w:rFonts w:ascii="Trebuchet MS" w:hAnsi="Trebuchet MS" w:cs="Trebuchet MS"/>
          <w:b/>
          <w:bCs/>
          <w:i/>
          <w:iCs/>
          <w:sz w:val="20"/>
          <w:szCs w:val="20"/>
          <w:lang w:val="es-ES"/>
        </w:rPr>
      </w:pPr>
      <w:r>
        <w:rPr>
          <w:rFonts w:ascii="Trebuchet MS" w:hAnsi="Trebuchet MS" w:cs="Trebuchet MS"/>
          <w:b/>
          <w:bCs/>
          <w:i/>
          <w:iCs/>
          <w:sz w:val="20"/>
          <w:szCs w:val="20"/>
          <w:lang w:val="es-ES"/>
        </w:rPr>
        <w:t>Marco de Referencia para la definición de las ofertas formativas y los procesos de homologación de certificaciones</w:t>
      </w:r>
    </w:p>
    <w:p w14:paraId="6A8626A2" w14:textId="77777777" w:rsidR="00887977" w:rsidRDefault="00887977" w:rsidP="00887977">
      <w:pPr>
        <w:widowControl w:val="0"/>
        <w:autoSpaceDE w:val="0"/>
        <w:autoSpaceDN w:val="0"/>
        <w:adjustRightInd w:val="0"/>
        <w:spacing w:before="4" w:after="0" w:line="240" w:lineRule="auto"/>
        <w:ind w:right="-1"/>
        <w:rPr>
          <w:rFonts w:ascii="Times New Roman" w:hAnsi="Times New Roman" w:cs="Times New Roman"/>
          <w:b/>
          <w:bCs/>
          <w:i/>
          <w:iCs/>
          <w:sz w:val="11"/>
          <w:szCs w:val="11"/>
          <w:lang w:val="es-ES"/>
        </w:rPr>
      </w:pPr>
    </w:p>
    <w:p w14:paraId="3784F80F" w14:textId="77777777" w:rsidR="00887977" w:rsidRDefault="00887977" w:rsidP="00887977">
      <w:pPr>
        <w:widowControl w:val="0"/>
        <w:autoSpaceDE w:val="0"/>
        <w:autoSpaceDN w:val="0"/>
        <w:adjustRightInd w:val="0"/>
        <w:spacing w:before="100" w:after="0" w:line="24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MECÁNICO ELECTRÓNICO DE AUTOMOTORES</w:t>
      </w:r>
    </w:p>
    <w:p w14:paraId="032D1DD0"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b/>
          <w:bCs/>
          <w:sz w:val="20"/>
          <w:szCs w:val="20"/>
          <w:lang w:val="es-ES"/>
        </w:rPr>
      </w:pPr>
    </w:p>
    <w:p w14:paraId="74DD572D"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b/>
          <w:bCs/>
          <w:sz w:val="20"/>
          <w:szCs w:val="20"/>
          <w:lang w:val="es-ES"/>
        </w:rPr>
      </w:pPr>
      <w:r>
        <w:rPr>
          <w:rFonts w:ascii="Trebuchet MS" w:hAnsi="Trebuchet MS" w:cs="Trebuchet MS"/>
          <w:b/>
          <w:bCs/>
          <w:sz w:val="20"/>
          <w:szCs w:val="20"/>
          <w:lang w:val="es-ES"/>
        </w:rPr>
        <w:t>Marco de referencia para la formación del Mecánico Electrónico de Automotores.</w:t>
      </w:r>
    </w:p>
    <w:p w14:paraId="6A665667"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b/>
          <w:bCs/>
          <w:sz w:val="20"/>
          <w:szCs w:val="20"/>
          <w:lang w:val="es-ES"/>
        </w:rPr>
      </w:pPr>
    </w:p>
    <w:p w14:paraId="730DA454" w14:textId="77777777" w:rsidR="00887977" w:rsidRDefault="00887977" w:rsidP="00887977">
      <w:pPr>
        <w:widowControl w:val="0"/>
        <w:tabs>
          <w:tab w:val="left" w:pos="403"/>
        </w:tabs>
        <w:autoSpaceDE w:val="0"/>
        <w:autoSpaceDN w:val="0"/>
        <w:adjustRightInd w:val="0"/>
        <w:spacing w:after="0" w:line="240" w:lineRule="auto"/>
        <w:ind w:right="-1"/>
        <w:rPr>
          <w:rFonts w:ascii="Trebuchet MS" w:hAnsi="Trebuchet MS" w:cs="Trebuchet MS"/>
          <w:b/>
          <w:bCs/>
          <w:kern w:val="1"/>
          <w:sz w:val="20"/>
          <w:szCs w:val="20"/>
          <w:lang w:val="es-ES"/>
        </w:rPr>
      </w:pPr>
      <w:r>
        <w:rPr>
          <w:rFonts w:ascii="Trebuchet MS" w:hAnsi="Trebuchet MS" w:cs="Trebuchet MS"/>
          <w:b/>
          <w:bCs/>
          <w:spacing w:val="-1"/>
          <w:kern w:val="1"/>
          <w:sz w:val="20"/>
          <w:szCs w:val="20"/>
          <w:lang w:val="es-ES"/>
        </w:rPr>
        <w:t>I.</w:t>
      </w:r>
      <w:r>
        <w:rPr>
          <w:rFonts w:ascii="Trebuchet MS" w:hAnsi="Trebuchet MS" w:cs="Trebuchet MS"/>
          <w:b/>
          <w:bCs/>
          <w:spacing w:val="-1"/>
          <w:kern w:val="1"/>
          <w:sz w:val="20"/>
          <w:szCs w:val="20"/>
          <w:lang w:val="es-ES"/>
        </w:rPr>
        <w:tab/>
      </w:r>
      <w:r>
        <w:rPr>
          <w:rFonts w:ascii="Trebuchet MS" w:hAnsi="Trebuchet MS" w:cs="Trebuchet MS"/>
          <w:b/>
          <w:bCs/>
          <w:kern w:val="1"/>
          <w:sz w:val="20"/>
          <w:szCs w:val="20"/>
          <w:lang w:val="es-ES"/>
        </w:rPr>
        <w:t>Identificación de la</w:t>
      </w:r>
      <w:r>
        <w:rPr>
          <w:rFonts w:ascii="Trebuchet MS" w:hAnsi="Trebuchet MS" w:cs="Trebuchet MS"/>
          <w:b/>
          <w:bCs/>
          <w:spacing w:val="-3"/>
          <w:kern w:val="1"/>
          <w:sz w:val="20"/>
          <w:szCs w:val="20"/>
          <w:lang w:val="es-ES"/>
        </w:rPr>
        <w:t xml:space="preserve"> </w:t>
      </w:r>
      <w:r>
        <w:rPr>
          <w:rFonts w:ascii="Trebuchet MS" w:hAnsi="Trebuchet MS" w:cs="Trebuchet MS"/>
          <w:b/>
          <w:bCs/>
          <w:kern w:val="1"/>
          <w:sz w:val="20"/>
          <w:szCs w:val="20"/>
          <w:lang w:val="es-ES"/>
        </w:rPr>
        <w:t>certificación</w:t>
      </w:r>
    </w:p>
    <w:p w14:paraId="6D660E78"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b/>
          <w:bCs/>
          <w:kern w:val="1"/>
          <w:sz w:val="20"/>
          <w:szCs w:val="20"/>
          <w:lang w:val="es-ES"/>
        </w:rPr>
      </w:pPr>
    </w:p>
    <w:p w14:paraId="7F45F76B" w14:textId="77777777" w:rsidR="00887977" w:rsidRDefault="00887977" w:rsidP="00887977">
      <w:pPr>
        <w:widowControl w:val="0"/>
        <w:tabs>
          <w:tab w:val="left" w:pos="582"/>
        </w:tabs>
        <w:autoSpaceDE w:val="0"/>
        <w:autoSpaceDN w:val="0"/>
        <w:adjustRightInd w:val="0"/>
        <w:spacing w:after="0" w:line="240" w:lineRule="auto"/>
        <w:ind w:left="1080" w:right="-1"/>
        <w:rPr>
          <w:rFonts w:ascii="Trebuchet MS" w:hAnsi="Trebuchet MS" w:cs="Trebuchet MS"/>
          <w:b/>
          <w:bCs/>
          <w:kern w:val="1"/>
          <w:sz w:val="20"/>
          <w:szCs w:val="20"/>
          <w:lang w:val="es-ES"/>
        </w:rPr>
      </w:pPr>
      <w:r>
        <w:rPr>
          <w:rFonts w:ascii="Trebuchet MS" w:hAnsi="Trebuchet MS" w:cs="Trebuchet MS"/>
          <w:i/>
          <w:iCs/>
          <w:spacing w:val="-1"/>
          <w:kern w:val="1"/>
          <w:sz w:val="20"/>
          <w:szCs w:val="20"/>
          <w:lang w:val="es-ES"/>
        </w:rPr>
        <w:t>I.1.</w:t>
      </w:r>
      <w:r>
        <w:rPr>
          <w:rFonts w:ascii="Trebuchet MS" w:hAnsi="Trebuchet MS" w:cs="Trebuchet MS"/>
          <w:i/>
          <w:iCs/>
          <w:spacing w:val="-1"/>
          <w:kern w:val="1"/>
          <w:sz w:val="20"/>
          <w:szCs w:val="20"/>
          <w:lang w:val="es-ES"/>
        </w:rPr>
        <w:tab/>
      </w:r>
      <w:r>
        <w:rPr>
          <w:rFonts w:ascii="Trebuchet MS" w:hAnsi="Trebuchet MS" w:cs="Trebuchet MS"/>
          <w:i/>
          <w:iCs/>
          <w:kern w:val="1"/>
          <w:sz w:val="20"/>
          <w:szCs w:val="20"/>
          <w:lang w:val="es-ES"/>
        </w:rPr>
        <w:t>Sector/es de actividad socio productiva</w:t>
      </w:r>
      <w:r>
        <w:rPr>
          <w:rFonts w:ascii="Trebuchet MS" w:hAnsi="Trebuchet MS" w:cs="Trebuchet MS"/>
          <w:kern w:val="1"/>
          <w:sz w:val="20"/>
          <w:szCs w:val="20"/>
          <w:lang w:val="es-ES"/>
        </w:rPr>
        <w:t xml:space="preserve">: </w:t>
      </w:r>
      <w:r>
        <w:rPr>
          <w:rFonts w:ascii="Trebuchet MS" w:hAnsi="Trebuchet MS" w:cs="Trebuchet MS"/>
          <w:b/>
          <w:bCs/>
          <w:kern w:val="1"/>
          <w:sz w:val="20"/>
          <w:szCs w:val="20"/>
          <w:lang w:val="es-ES"/>
        </w:rPr>
        <w:t>MANTENIMIENTO Y REPARACIÓN</w:t>
      </w:r>
      <w:r>
        <w:rPr>
          <w:rFonts w:ascii="Trebuchet MS" w:hAnsi="Trebuchet MS" w:cs="Trebuchet MS"/>
          <w:b/>
          <w:bCs/>
          <w:spacing w:val="-14"/>
          <w:kern w:val="1"/>
          <w:sz w:val="20"/>
          <w:szCs w:val="20"/>
          <w:lang w:val="es-ES"/>
        </w:rPr>
        <w:t xml:space="preserve"> </w:t>
      </w:r>
      <w:r>
        <w:rPr>
          <w:rFonts w:ascii="Trebuchet MS" w:hAnsi="Trebuchet MS" w:cs="Trebuchet MS"/>
          <w:b/>
          <w:bCs/>
          <w:kern w:val="1"/>
          <w:sz w:val="20"/>
          <w:szCs w:val="20"/>
          <w:lang w:val="es-ES"/>
        </w:rPr>
        <w:t>AUTOMOTRIZ</w:t>
      </w:r>
    </w:p>
    <w:p w14:paraId="3A31BE61" w14:textId="77777777" w:rsidR="00887977" w:rsidRDefault="00887977" w:rsidP="00887977">
      <w:pPr>
        <w:widowControl w:val="0"/>
        <w:tabs>
          <w:tab w:val="left" w:pos="582"/>
        </w:tabs>
        <w:autoSpaceDE w:val="0"/>
        <w:autoSpaceDN w:val="0"/>
        <w:adjustRightInd w:val="0"/>
        <w:spacing w:before="1" w:after="0" w:line="240" w:lineRule="auto"/>
        <w:ind w:left="1080" w:right="-1"/>
        <w:rPr>
          <w:rFonts w:ascii="Trebuchet MS" w:hAnsi="Trebuchet MS" w:cs="Trebuchet MS"/>
          <w:b/>
          <w:bCs/>
          <w:kern w:val="1"/>
          <w:sz w:val="20"/>
          <w:szCs w:val="20"/>
          <w:lang w:val="es-ES"/>
        </w:rPr>
      </w:pPr>
      <w:r>
        <w:rPr>
          <w:rFonts w:ascii="Trebuchet MS" w:hAnsi="Trebuchet MS" w:cs="Trebuchet MS"/>
          <w:i/>
          <w:iCs/>
          <w:spacing w:val="-1"/>
          <w:kern w:val="1"/>
          <w:sz w:val="20"/>
          <w:szCs w:val="20"/>
          <w:lang w:val="es-ES"/>
        </w:rPr>
        <w:t>I.2.</w:t>
      </w:r>
      <w:r>
        <w:rPr>
          <w:rFonts w:ascii="Trebuchet MS" w:hAnsi="Trebuchet MS" w:cs="Trebuchet MS"/>
          <w:i/>
          <w:iCs/>
          <w:spacing w:val="-1"/>
          <w:kern w:val="1"/>
          <w:sz w:val="20"/>
          <w:szCs w:val="20"/>
          <w:lang w:val="es-ES"/>
        </w:rPr>
        <w:tab/>
      </w:r>
      <w:r>
        <w:rPr>
          <w:rFonts w:ascii="Trebuchet MS" w:hAnsi="Trebuchet MS" w:cs="Trebuchet MS"/>
          <w:i/>
          <w:iCs/>
          <w:kern w:val="1"/>
          <w:sz w:val="20"/>
          <w:szCs w:val="20"/>
          <w:lang w:val="es-ES"/>
        </w:rPr>
        <w:t>Denominación del perfil profesional</w:t>
      </w:r>
      <w:r>
        <w:rPr>
          <w:rFonts w:ascii="Trebuchet MS" w:hAnsi="Trebuchet MS" w:cs="Trebuchet MS"/>
          <w:kern w:val="1"/>
          <w:sz w:val="20"/>
          <w:szCs w:val="20"/>
          <w:lang w:val="es-ES"/>
        </w:rPr>
        <w:t xml:space="preserve">: </w:t>
      </w:r>
      <w:r>
        <w:rPr>
          <w:rFonts w:ascii="Trebuchet MS" w:hAnsi="Trebuchet MS" w:cs="Trebuchet MS"/>
          <w:b/>
          <w:bCs/>
          <w:kern w:val="1"/>
          <w:sz w:val="20"/>
          <w:szCs w:val="20"/>
          <w:lang w:val="es-ES"/>
        </w:rPr>
        <w:t>MECÁNICO ELECTRÓNICO DE</w:t>
      </w:r>
      <w:r>
        <w:rPr>
          <w:rFonts w:ascii="Trebuchet MS" w:hAnsi="Trebuchet MS" w:cs="Trebuchet MS"/>
          <w:b/>
          <w:bCs/>
          <w:spacing w:val="-11"/>
          <w:kern w:val="1"/>
          <w:sz w:val="20"/>
          <w:szCs w:val="20"/>
          <w:lang w:val="es-ES"/>
        </w:rPr>
        <w:t xml:space="preserve"> </w:t>
      </w:r>
      <w:r>
        <w:rPr>
          <w:rFonts w:ascii="Trebuchet MS" w:hAnsi="Trebuchet MS" w:cs="Trebuchet MS"/>
          <w:b/>
          <w:bCs/>
          <w:kern w:val="1"/>
          <w:sz w:val="20"/>
          <w:szCs w:val="20"/>
          <w:lang w:val="es-ES"/>
        </w:rPr>
        <w:t>AUTOMOTORES</w:t>
      </w:r>
    </w:p>
    <w:p w14:paraId="2161687B" w14:textId="77777777" w:rsidR="00887977" w:rsidRDefault="00887977" w:rsidP="00887977">
      <w:pPr>
        <w:widowControl w:val="0"/>
        <w:tabs>
          <w:tab w:val="left" w:pos="666"/>
        </w:tabs>
        <w:autoSpaceDE w:val="0"/>
        <w:autoSpaceDN w:val="0"/>
        <w:adjustRightInd w:val="0"/>
        <w:spacing w:after="0" w:line="240" w:lineRule="auto"/>
        <w:ind w:left="1080" w:right="-1"/>
        <w:rPr>
          <w:rFonts w:ascii="Trebuchet MS" w:hAnsi="Trebuchet MS" w:cs="Trebuchet MS"/>
          <w:b/>
          <w:bCs/>
          <w:kern w:val="1"/>
          <w:sz w:val="20"/>
          <w:szCs w:val="20"/>
          <w:lang w:val="es-ES"/>
        </w:rPr>
      </w:pPr>
      <w:r>
        <w:rPr>
          <w:rFonts w:ascii="Trebuchet MS" w:hAnsi="Trebuchet MS" w:cs="Trebuchet MS"/>
          <w:i/>
          <w:iCs/>
          <w:spacing w:val="-1"/>
          <w:kern w:val="1"/>
          <w:sz w:val="20"/>
          <w:szCs w:val="20"/>
          <w:lang w:val="es-ES"/>
        </w:rPr>
        <w:t>I.3.</w:t>
      </w:r>
      <w:r>
        <w:rPr>
          <w:rFonts w:ascii="Trebuchet MS" w:hAnsi="Trebuchet MS" w:cs="Trebuchet MS"/>
          <w:i/>
          <w:iCs/>
          <w:spacing w:val="-1"/>
          <w:kern w:val="1"/>
          <w:sz w:val="20"/>
          <w:szCs w:val="20"/>
          <w:lang w:val="es-ES"/>
        </w:rPr>
        <w:tab/>
      </w:r>
      <w:r>
        <w:rPr>
          <w:rFonts w:ascii="Trebuchet MS" w:hAnsi="Trebuchet MS" w:cs="Trebuchet MS"/>
          <w:i/>
          <w:iCs/>
          <w:kern w:val="1"/>
          <w:sz w:val="20"/>
          <w:szCs w:val="20"/>
          <w:lang w:val="es-ES"/>
        </w:rPr>
        <w:t>Familia profesional</w:t>
      </w:r>
      <w:r>
        <w:rPr>
          <w:rFonts w:ascii="Trebuchet MS" w:hAnsi="Trebuchet MS" w:cs="Trebuchet MS"/>
          <w:kern w:val="1"/>
          <w:sz w:val="20"/>
          <w:szCs w:val="20"/>
          <w:lang w:val="es-ES"/>
        </w:rPr>
        <w:t xml:space="preserve">: </w:t>
      </w:r>
      <w:r>
        <w:rPr>
          <w:rFonts w:ascii="Trebuchet MS" w:hAnsi="Trebuchet MS" w:cs="Trebuchet MS"/>
          <w:b/>
          <w:bCs/>
          <w:kern w:val="1"/>
          <w:sz w:val="20"/>
          <w:szCs w:val="20"/>
          <w:lang w:val="es-ES"/>
        </w:rPr>
        <w:t>MANTENIMIENTO Y REPARACIÓN AUTOMOTRIZ / MECÁNICA AUTOMOTRIZ / MANTENIMIENTO Y REPARACIÓN DE</w:t>
      </w:r>
      <w:r>
        <w:rPr>
          <w:rFonts w:ascii="Trebuchet MS" w:hAnsi="Trebuchet MS" w:cs="Trebuchet MS"/>
          <w:b/>
          <w:bCs/>
          <w:spacing w:val="-5"/>
          <w:kern w:val="1"/>
          <w:sz w:val="20"/>
          <w:szCs w:val="20"/>
          <w:lang w:val="es-ES"/>
        </w:rPr>
        <w:t xml:space="preserve"> </w:t>
      </w:r>
      <w:r>
        <w:rPr>
          <w:rFonts w:ascii="Trebuchet MS" w:hAnsi="Trebuchet MS" w:cs="Trebuchet MS"/>
          <w:b/>
          <w:bCs/>
          <w:kern w:val="1"/>
          <w:sz w:val="20"/>
          <w:szCs w:val="20"/>
          <w:lang w:val="es-ES"/>
        </w:rPr>
        <w:t>AUTOMOTORES.</w:t>
      </w:r>
    </w:p>
    <w:p w14:paraId="0845675F" w14:textId="3416697A" w:rsidR="00887977" w:rsidRPr="00887977" w:rsidRDefault="00887977" w:rsidP="00887977">
      <w:pPr>
        <w:widowControl w:val="0"/>
        <w:tabs>
          <w:tab w:val="left" w:pos="582"/>
        </w:tabs>
        <w:autoSpaceDE w:val="0"/>
        <w:autoSpaceDN w:val="0"/>
        <w:adjustRightInd w:val="0"/>
        <w:spacing w:after="0" w:line="232" w:lineRule="exact"/>
        <w:ind w:left="1080" w:right="-1"/>
        <w:rPr>
          <w:rFonts w:ascii="Times New Roman" w:hAnsi="Times New Roman" w:cs="Times New Roman"/>
          <w:kern w:val="1"/>
          <w:lang w:val="es-ES"/>
        </w:rPr>
      </w:pPr>
      <w:r>
        <w:rPr>
          <w:rFonts w:ascii="Trebuchet MS" w:hAnsi="Trebuchet MS" w:cs="Trebuchet MS"/>
          <w:spacing w:val="-1"/>
          <w:kern w:val="1"/>
          <w:sz w:val="20"/>
          <w:szCs w:val="20"/>
          <w:lang w:val="es-ES"/>
        </w:rPr>
        <w:t>I.4.</w:t>
      </w:r>
      <w:r>
        <w:rPr>
          <w:rFonts w:ascii="Trebuchet MS" w:hAnsi="Trebuchet MS" w:cs="Trebuchet MS"/>
          <w:spacing w:val="-1"/>
          <w:kern w:val="1"/>
          <w:sz w:val="20"/>
          <w:szCs w:val="20"/>
          <w:lang w:val="es-ES"/>
        </w:rPr>
        <w:tab/>
      </w:r>
      <w:r>
        <w:rPr>
          <w:rFonts w:ascii="Trebuchet MS" w:hAnsi="Trebuchet MS" w:cs="Trebuchet MS"/>
          <w:i/>
          <w:iCs/>
          <w:kern w:val="1"/>
          <w:sz w:val="20"/>
          <w:szCs w:val="20"/>
          <w:lang w:val="es-ES"/>
        </w:rPr>
        <w:t>Denominación del certificado de referencia</w:t>
      </w:r>
      <w:r>
        <w:rPr>
          <w:rFonts w:ascii="Trebuchet MS" w:hAnsi="Trebuchet MS" w:cs="Trebuchet MS"/>
          <w:kern w:val="1"/>
          <w:sz w:val="20"/>
          <w:szCs w:val="20"/>
          <w:lang w:val="es-ES"/>
        </w:rPr>
        <w:t xml:space="preserve">: </w:t>
      </w:r>
      <w:r>
        <w:rPr>
          <w:rFonts w:ascii="Trebuchet MS" w:hAnsi="Trebuchet MS" w:cs="Trebuchet MS"/>
          <w:b/>
          <w:bCs/>
          <w:kern w:val="1"/>
          <w:sz w:val="20"/>
          <w:szCs w:val="20"/>
          <w:lang w:val="es-ES"/>
        </w:rPr>
        <w:t>MECÁNICO ELECTRÓNICO DE</w:t>
      </w:r>
      <w:r>
        <w:rPr>
          <w:rFonts w:ascii="Trebuchet MS" w:hAnsi="Trebuchet MS" w:cs="Trebuchet MS"/>
          <w:b/>
          <w:bCs/>
          <w:spacing w:val="-13"/>
          <w:kern w:val="1"/>
          <w:sz w:val="20"/>
          <w:szCs w:val="20"/>
          <w:lang w:val="es-ES"/>
        </w:rPr>
        <w:t xml:space="preserve"> </w:t>
      </w:r>
      <w:r>
        <w:rPr>
          <w:rFonts w:ascii="Trebuchet MS" w:hAnsi="Trebuchet MS" w:cs="Trebuchet MS"/>
          <w:b/>
          <w:bCs/>
          <w:kern w:val="1"/>
          <w:sz w:val="20"/>
          <w:szCs w:val="20"/>
          <w:lang w:val="es-ES"/>
        </w:rPr>
        <w:t>AUTOMOTORES</w:t>
      </w:r>
    </w:p>
    <w:p w14:paraId="699B6912" w14:textId="77777777" w:rsidR="00887977" w:rsidRDefault="00887977" w:rsidP="00887977">
      <w:pPr>
        <w:widowControl w:val="0"/>
        <w:tabs>
          <w:tab w:val="left" w:pos="582"/>
        </w:tabs>
        <w:autoSpaceDE w:val="0"/>
        <w:autoSpaceDN w:val="0"/>
        <w:adjustRightInd w:val="0"/>
        <w:spacing w:after="0" w:line="232" w:lineRule="exact"/>
        <w:ind w:left="1080" w:right="-1"/>
        <w:rPr>
          <w:rFonts w:ascii="Trebuchet MS" w:hAnsi="Trebuchet MS" w:cs="Trebuchet MS"/>
          <w:b/>
          <w:bCs/>
          <w:kern w:val="1"/>
          <w:sz w:val="20"/>
          <w:szCs w:val="20"/>
          <w:lang w:val="es-ES"/>
        </w:rPr>
      </w:pPr>
      <w:r>
        <w:rPr>
          <w:rFonts w:ascii="Trebuchet MS" w:hAnsi="Trebuchet MS" w:cs="Trebuchet MS"/>
          <w:i/>
          <w:iCs/>
          <w:spacing w:val="-1"/>
          <w:kern w:val="1"/>
          <w:sz w:val="20"/>
          <w:szCs w:val="20"/>
          <w:lang w:val="es-ES"/>
        </w:rPr>
        <w:t>I.5.</w:t>
      </w:r>
      <w:r>
        <w:rPr>
          <w:rFonts w:ascii="Trebuchet MS" w:hAnsi="Trebuchet MS" w:cs="Trebuchet MS"/>
          <w:i/>
          <w:iCs/>
          <w:spacing w:val="-1"/>
          <w:kern w:val="1"/>
          <w:sz w:val="20"/>
          <w:szCs w:val="20"/>
          <w:lang w:val="es-ES"/>
        </w:rPr>
        <w:tab/>
      </w:r>
      <w:r>
        <w:rPr>
          <w:rFonts w:ascii="Trebuchet MS" w:hAnsi="Trebuchet MS" w:cs="Trebuchet MS"/>
          <w:i/>
          <w:iCs/>
          <w:kern w:val="1"/>
          <w:sz w:val="20"/>
          <w:szCs w:val="20"/>
          <w:lang w:val="es-ES"/>
        </w:rPr>
        <w:t>Ámbito de la trayectoria formativa</w:t>
      </w:r>
      <w:r>
        <w:rPr>
          <w:rFonts w:ascii="Trebuchet MS" w:hAnsi="Trebuchet MS" w:cs="Trebuchet MS"/>
          <w:kern w:val="1"/>
          <w:sz w:val="20"/>
          <w:szCs w:val="20"/>
          <w:lang w:val="es-ES"/>
        </w:rPr>
        <w:t xml:space="preserve">: </w:t>
      </w:r>
      <w:r>
        <w:rPr>
          <w:rFonts w:ascii="Trebuchet MS" w:hAnsi="Trebuchet MS" w:cs="Trebuchet MS"/>
          <w:b/>
          <w:bCs/>
          <w:kern w:val="1"/>
          <w:sz w:val="20"/>
          <w:szCs w:val="20"/>
          <w:lang w:val="es-ES"/>
        </w:rPr>
        <w:t>FORMACIÓN</w:t>
      </w:r>
      <w:r>
        <w:rPr>
          <w:rFonts w:ascii="Trebuchet MS" w:hAnsi="Trebuchet MS" w:cs="Trebuchet MS"/>
          <w:b/>
          <w:bCs/>
          <w:spacing w:val="-8"/>
          <w:kern w:val="1"/>
          <w:sz w:val="20"/>
          <w:szCs w:val="20"/>
          <w:lang w:val="es-ES"/>
        </w:rPr>
        <w:t xml:space="preserve"> </w:t>
      </w:r>
      <w:r>
        <w:rPr>
          <w:rFonts w:ascii="Trebuchet MS" w:hAnsi="Trebuchet MS" w:cs="Trebuchet MS"/>
          <w:b/>
          <w:bCs/>
          <w:kern w:val="1"/>
          <w:sz w:val="20"/>
          <w:szCs w:val="20"/>
          <w:lang w:val="es-ES"/>
        </w:rPr>
        <w:t>PROFESIONAL</w:t>
      </w:r>
    </w:p>
    <w:p w14:paraId="0A1AD546" w14:textId="77777777" w:rsidR="00887977" w:rsidRDefault="00887977" w:rsidP="00887977">
      <w:pPr>
        <w:widowControl w:val="0"/>
        <w:tabs>
          <w:tab w:val="left" w:pos="523"/>
        </w:tabs>
        <w:autoSpaceDE w:val="0"/>
        <w:autoSpaceDN w:val="0"/>
        <w:adjustRightInd w:val="0"/>
        <w:spacing w:before="1" w:after="0" w:line="232" w:lineRule="exact"/>
        <w:ind w:left="1080" w:right="-1"/>
        <w:rPr>
          <w:rFonts w:ascii="Trebuchet MS" w:hAnsi="Trebuchet MS" w:cs="Trebuchet MS"/>
          <w:b/>
          <w:bCs/>
          <w:kern w:val="1"/>
          <w:sz w:val="20"/>
          <w:szCs w:val="20"/>
          <w:lang w:val="es-ES"/>
        </w:rPr>
      </w:pPr>
      <w:r>
        <w:rPr>
          <w:rFonts w:ascii="Trebuchet MS" w:hAnsi="Trebuchet MS" w:cs="Trebuchet MS"/>
          <w:i/>
          <w:iCs/>
          <w:spacing w:val="-1"/>
          <w:kern w:val="1"/>
          <w:sz w:val="20"/>
          <w:szCs w:val="20"/>
          <w:lang w:val="es-ES"/>
        </w:rPr>
        <w:t>I.6.</w:t>
      </w:r>
      <w:r>
        <w:rPr>
          <w:rFonts w:ascii="Trebuchet MS" w:hAnsi="Trebuchet MS" w:cs="Trebuchet MS"/>
          <w:i/>
          <w:iCs/>
          <w:spacing w:val="-1"/>
          <w:kern w:val="1"/>
          <w:sz w:val="20"/>
          <w:szCs w:val="20"/>
          <w:lang w:val="es-ES"/>
        </w:rPr>
        <w:tab/>
      </w:r>
      <w:r>
        <w:rPr>
          <w:rFonts w:ascii="Trebuchet MS" w:hAnsi="Trebuchet MS" w:cs="Trebuchet MS"/>
          <w:i/>
          <w:iCs/>
          <w:kern w:val="1"/>
          <w:sz w:val="20"/>
          <w:szCs w:val="20"/>
          <w:lang w:val="es-ES"/>
        </w:rPr>
        <w:t>Tipo de certificación</w:t>
      </w:r>
      <w:r>
        <w:rPr>
          <w:rFonts w:ascii="Trebuchet MS" w:hAnsi="Trebuchet MS" w:cs="Trebuchet MS"/>
          <w:kern w:val="1"/>
          <w:sz w:val="20"/>
          <w:szCs w:val="20"/>
          <w:lang w:val="es-ES"/>
        </w:rPr>
        <w:t xml:space="preserve">: </w:t>
      </w:r>
      <w:r>
        <w:rPr>
          <w:rFonts w:ascii="Trebuchet MS" w:hAnsi="Trebuchet MS" w:cs="Trebuchet MS"/>
          <w:b/>
          <w:bCs/>
          <w:kern w:val="1"/>
          <w:sz w:val="20"/>
          <w:szCs w:val="20"/>
          <w:lang w:val="es-ES"/>
        </w:rPr>
        <w:t>CERTIFICADO DE FORMACIÓN PROFESIONAL</w:t>
      </w:r>
      <w:r>
        <w:rPr>
          <w:rFonts w:ascii="Trebuchet MS" w:hAnsi="Trebuchet MS" w:cs="Trebuchet MS"/>
          <w:b/>
          <w:bCs/>
          <w:spacing w:val="-12"/>
          <w:kern w:val="1"/>
          <w:sz w:val="20"/>
          <w:szCs w:val="20"/>
          <w:lang w:val="es-ES"/>
        </w:rPr>
        <w:t xml:space="preserve"> </w:t>
      </w:r>
      <w:r>
        <w:rPr>
          <w:rFonts w:ascii="Trebuchet MS" w:hAnsi="Trebuchet MS" w:cs="Trebuchet MS"/>
          <w:b/>
          <w:bCs/>
          <w:kern w:val="1"/>
          <w:sz w:val="20"/>
          <w:szCs w:val="20"/>
          <w:lang w:val="es-ES"/>
        </w:rPr>
        <w:t>INICIAL</w:t>
      </w:r>
    </w:p>
    <w:p w14:paraId="427489F7" w14:textId="77777777" w:rsidR="00887977" w:rsidRDefault="00887977" w:rsidP="00887977">
      <w:pPr>
        <w:widowControl w:val="0"/>
        <w:tabs>
          <w:tab w:val="left" w:pos="523"/>
        </w:tabs>
        <w:autoSpaceDE w:val="0"/>
        <w:autoSpaceDN w:val="0"/>
        <w:adjustRightInd w:val="0"/>
        <w:spacing w:after="0" w:line="232" w:lineRule="exact"/>
        <w:ind w:left="1080" w:right="-1"/>
        <w:jc w:val="both"/>
        <w:rPr>
          <w:rFonts w:ascii="Trebuchet MS" w:hAnsi="Trebuchet MS" w:cs="Trebuchet MS"/>
          <w:b/>
          <w:bCs/>
          <w:kern w:val="1"/>
          <w:sz w:val="20"/>
          <w:szCs w:val="20"/>
          <w:lang w:val="es-ES"/>
        </w:rPr>
      </w:pPr>
      <w:r>
        <w:rPr>
          <w:rFonts w:ascii="Trebuchet MS" w:hAnsi="Trebuchet MS" w:cs="Trebuchet MS"/>
          <w:i/>
          <w:iCs/>
          <w:spacing w:val="-1"/>
          <w:kern w:val="1"/>
          <w:sz w:val="20"/>
          <w:szCs w:val="20"/>
          <w:lang w:val="es-ES"/>
        </w:rPr>
        <w:t>I.7.</w:t>
      </w:r>
      <w:r>
        <w:rPr>
          <w:rFonts w:ascii="Trebuchet MS" w:hAnsi="Trebuchet MS" w:cs="Trebuchet MS"/>
          <w:i/>
          <w:iCs/>
          <w:spacing w:val="-1"/>
          <w:kern w:val="1"/>
          <w:sz w:val="20"/>
          <w:szCs w:val="20"/>
          <w:lang w:val="es-ES"/>
        </w:rPr>
        <w:tab/>
      </w:r>
      <w:r>
        <w:rPr>
          <w:rFonts w:ascii="Trebuchet MS" w:hAnsi="Trebuchet MS" w:cs="Trebuchet MS"/>
          <w:i/>
          <w:iCs/>
          <w:kern w:val="1"/>
          <w:sz w:val="20"/>
          <w:szCs w:val="20"/>
          <w:lang w:val="es-ES"/>
        </w:rPr>
        <w:t>Nivel de Certificación</w:t>
      </w:r>
      <w:r>
        <w:rPr>
          <w:rFonts w:ascii="Trebuchet MS" w:hAnsi="Trebuchet MS" w:cs="Trebuchet MS"/>
          <w:kern w:val="1"/>
          <w:sz w:val="20"/>
          <w:szCs w:val="20"/>
          <w:lang w:val="es-ES"/>
        </w:rPr>
        <w:t>:</w:t>
      </w:r>
      <w:r>
        <w:rPr>
          <w:rFonts w:ascii="Trebuchet MS" w:hAnsi="Trebuchet MS" w:cs="Trebuchet MS"/>
          <w:spacing w:val="-4"/>
          <w:kern w:val="1"/>
          <w:sz w:val="20"/>
          <w:szCs w:val="20"/>
          <w:lang w:val="es-ES"/>
        </w:rPr>
        <w:t xml:space="preserve"> </w:t>
      </w:r>
      <w:r>
        <w:rPr>
          <w:rFonts w:ascii="Trebuchet MS" w:hAnsi="Trebuchet MS" w:cs="Trebuchet MS"/>
          <w:b/>
          <w:bCs/>
          <w:kern w:val="1"/>
          <w:sz w:val="20"/>
          <w:szCs w:val="20"/>
          <w:lang w:val="es-ES"/>
        </w:rPr>
        <w:t>III</w:t>
      </w:r>
    </w:p>
    <w:p w14:paraId="0BDD90AA" w14:textId="77777777" w:rsidR="00887977" w:rsidRDefault="00887977" w:rsidP="00887977">
      <w:pPr>
        <w:widowControl w:val="0"/>
        <w:autoSpaceDE w:val="0"/>
        <w:autoSpaceDN w:val="0"/>
        <w:adjustRightInd w:val="0"/>
        <w:spacing w:before="11" w:after="0" w:line="240" w:lineRule="auto"/>
        <w:ind w:right="-1"/>
        <w:rPr>
          <w:rFonts w:ascii="Times New Roman" w:hAnsi="Times New Roman" w:cs="Times New Roman"/>
          <w:b/>
          <w:bCs/>
          <w:kern w:val="1"/>
          <w:sz w:val="19"/>
          <w:szCs w:val="19"/>
          <w:lang w:val="es-ES"/>
        </w:rPr>
      </w:pPr>
    </w:p>
    <w:p w14:paraId="4E038B9F" w14:textId="77777777" w:rsidR="00887977" w:rsidRDefault="00887977" w:rsidP="00887977">
      <w:pPr>
        <w:widowControl w:val="0"/>
        <w:numPr>
          <w:ilvl w:val="1"/>
          <w:numId w:val="15"/>
        </w:numPr>
        <w:tabs>
          <w:tab w:val="left" w:pos="459"/>
        </w:tabs>
        <w:autoSpaceDE w:val="0"/>
        <w:autoSpaceDN w:val="0"/>
        <w:adjustRightInd w:val="0"/>
        <w:spacing w:after="0" w:line="240" w:lineRule="auto"/>
        <w:ind w:left="0" w:right="-1" w:firstLine="0"/>
        <w:rPr>
          <w:rFonts w:ascii="Trebuchet MS" w:hAnsi="Trebuchet MS" w:cs="Trebuchet MS"/>
          <w:b/>
          <w:bCs/>
          <w:kern w:val="1"/>
          <w:sz w:val="20"/>
          <w:szCs w:val="20"/>
          <w:lang w:val="es-ES"/>
        </w:rPr>
      </w:pPr>
      <w:r>
        <w:rPr>
          <w:rFonts w:ascii="Trebuchet MS" w:hAnsi="Trebuchet MS" w:cs="Trebuchet MS"/>
          <w:b/>
          <w:bCs/>
          <w:spacing w:val="-1"/>
          <w:kern w:val="1"/>
          <w:sz w:val="20"/>
          <w:szCs w:val="20"/>
          <w:lang w:val="es-ES"/>
        </w:rPr>
        <w:t>II.</w:t>
      </w:r>
      <w:r>
        <w:rPr>
          <w:rFonts w:ascii="Trebuchet MS" w:hAnsi="Trebuchet MS" w:cs="Trebuchet MS"/>
          <w:b/>
          <w:bCs/>
          <w:spacing w:val="-1"/>
          <w:kern w:val="1"/>
          <w:sz w:val="20"/>
          <w:szCs w:val="20"/>
          <w:lang w:val="es-ES"/>
        </w:rPr>
        <w:tab/>
      </w:r>
      <w:r>
        <w:rPr>
          <w:rFonts w:ascii="Trebuchet MS" w:hAnsi="Trebuchet MS" w:cs="Trebuchet MS"/>
          <w:b/>
          <w:bCs/>
          <w:kern w:val="1"/>
          <w:sz w:val="20"/>
          <w:szCs w:val="20"/>
          <w:lang w:val="es-ES"/>
        </w:rPr>
        <w:t>Referencial al Perfil Profesional del Mecánico Electrónico de</w:t>
      </w:r>
      <w:r>
        <w:rPr>
          <w:rFonts w:ascii="Trebuchet MS" w:hAnsi="Trebuchet MS" w:cs="Trebuchet MS"/>
          <w:b/>
          <w:bCs/>
          <w:spacing w:val="-15"/>
          <w:kern w:val="1"/>
          <w:sz w:val="20"/>
          <w:szCs w:val="20"/>
          <w:lang w:val="es-ES"/>
        </w:rPr>
        <w:t xml:space="preserve"> </w:t>
      </w:r>
      <w:r>
        <w:rPr>
          <w:rFonts w:ascii="Trebuchet MS" w:hAnsi="Trebuchet MS" w:cs="Trebuchet MS"/>
          <w:b/>
          <w:bCs/>
          <w:kern w:val="1"/>
          <w:sz w:val="20"/>
          <w:szCs w:val="20"/>
          <w:lang w:val="es-ES"/>
        </w:rPr>
        <w:t>Automotores.</w:t>
      </w:r>
    </w:p>
    <w:p w14:paraId="79101FA3"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b/>
          <w:bCs/>
          <w:kern w:val="1"/>
          <w:sz w:val="20"/>
          <w:szCs w:val="20"/>
          <w:lang w:val="es-ES"/>
        </w:rPr>
      </w:pPr>
    </w:p>
    <w:p w14:paraId="7A9A97FD"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b/>
          <w:bCs/>
          <w:i/>
          <w:iCs/>
          <w:kern w:val="1"/>
          <w:sz w:val="20"/>
          <w:szCs w:val="20"/>
          <w:lang w:val="es-ES"/>
        </w:rPr>
      </w:pPr>
      <w:r>
        <w:rPr>
          <w:rFonts w:ascii="Trebuchet MS" w:hAnsi="Trebuchet MS" w:cs="Trebuchet MS"/>
          <w:b/>
          <w:bCs/>
          <w:i/>
          <w:iCs/>
          <w:kern w:val="1"/>
          <w:sz w:val="20"/>
          <w:szCs w:val="20"/>
          <w:lang w:val="es-ES"/>
        </w:rPr>
        <w:t>Alcance del Perfil Profesional</w:t>
      </w:r>
    </w:p>
    <w:p w14:paraId="17C5B4C8" w14:textId="77777777" w:rsidR="00887977" w:rsidRDefault="00887977" w:rsidP="00887977">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El </w:t>
      </w:r>
      <w:r>
        <w:rPr>
          <w:rFonts w:ascii="Trebuchet MS" w:hAnsi="Trebuchet MS" w:cs="Trebuchet MS"/>
          <w:i/>
          <w:iCs/>
          <w:kern w:val="1"/>
          <w:sz w:val="20"/>
          <w:szCs w:val="20"/>
          <w:lang w:val="es-ES"/>
        </w:rPr>
        <w:t>Mecánico Electrónico de Automotores</w:t>
      </w:r>
      <w:r>
        <w:rPr>
          <w:rFonts w:ascii="Trebuchet MS" w:hAnsi="Trebuchet MS" w:cs="Trebuchet MS"/>
          <w:kern w:val="1"/>
          <w:sz w:val="20"/>
          <w:szCs w:val="20"/>
          <w:lang w:val="es-ES"/>
        </w:rPr>
        <w:t xml:space="preserve">, estará formado para diagnosticar y reparar fallas en los sistemas electrónicos del automotor – inyección de combustible, frenos, dirección, suspensión, transmisiones y sistemas </w:t>
      </w:r>
      <w:proofErr w:type="spellStart"/>
      <w:r>
        <w:rPr>
          <w:rFonts w:ascii="Trebuchet MS" w:hAnsi="Trebuchet MS" w:cs="Trebuchet MS"/>
          <w:kern w:val="1"/>
          <w:sz w:val="20"/>
          <w:szCs w:val="20"/>
          <w:lang w:val="es-ES"/>
        </w:rPr>
        <w:t>inmovilizadotes-antiarranque</w:t>
      </w:r>
      <w:proofErr w:type="spellEnd"/>
      <w:r>
        <w:rPr>
          <w:rFonts w:ascii="Trebuchet MS" w:hAnsi="Trebuchet MS" w:cs="Trebuchet MS"/>
          <w:kern w:val="1"/>
          <w:sz w:val="20"/>
          <w:szCs w:val="20"/>
          <w:lang w:val="es-ES"/>
        </w:rPr>
        <w:t xml:space="preserve">. Este proceso implica la medición de los componentes de estos sistemas electrónicos – sensores y actuadores – utilizando </w:t>
      </w:r>
      <w:proofErr w:type="spellStart"/>
      <w:r>
        <w:rPr>
          <w:rFonts w:ascii="Trebuchet MS" w:hAnsi="Trebuchet MS" w:cs="Trebuchet MS"/>
          <w:kern w:val="1"/>
          <w:sz w:val="20"/>
          <w:szCs w:val="20"/>
          <w:lang w:val="es-ES"/>
        </w:rPr>
        <w:t>tester</w:t>
      </w:r>
      <w:proofErr w:type="spellEnd"/>
      <w:r>
        <w:rPr>
          <w:rFonts w:ascii="Trebuchet MS" w:hAnsi="Trebuchet MS" w:cs="Trebuchet MS"/>
          <w:kern w:val="1"/>
          <w:sz w:val="20"/>
          <w:szCs w:val="20"/>
          <w:lang w:val="es-ES"/>
        </w:rPr>
        <w:t>, osciloscopio, o scanner. La delimitación de la falla y la reparación del sistema requieren la comparación de las mediciones obtenidas con los parámetros de funcionamiento definidos en el manual del fabricante y el conocimiento de las relaciones funcionales entre los distintos componentes del sistema a</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reparar.</w:t>
      </w:r>
    </w:p>
    <w:p w14:paraId="16B5177A" w14:textId="77777777" w:rsidR="00887977" w:rsidRDefault="00887977" w:rsidP="00887977">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3C526D5A"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b/>
          <w:bCs/>
          <w:i/>
          <w:iCs/>
          <w:kern w:val="1"/>
          <w:sz w:val="20"/>
          <w:szCs w:val="20"/>
          <w:lang w:val="es-ES"/>
        </w:rPr>
      </w:pPr>
      <w:r>
        <w:rPr>
          <w:rFonts w:ascii="Trebuchet MS" w:hAnsi="Trebuchet MS" w:cs="Trebuchet MS"/>
          <w:b/>
          <w:bCs/>
          <w:i/>
          <w:iCs/>
          <w:kern w:val="1"/>
          <w:sz w:val="20"/>
          <w:szCs w:val="20"/>
          <w:lang w:val="es-ES"/>
        </w:rPr>
        <w:t>Funciones que ejerce el profesional</w:t>
      </w:r>
    </w:p>
    <w:p w14:paraId="4139DADB"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b/>
          <w:bCs/>
          <w:i/>
          <w:iCs/>
          <w:kern w:val="1"/>
          <w:sz w:val="20"/>
          <w:szCs w:val="20"/>
          <w:lang w:val="es-ES"/>
        </w:rPr>
      </w:pPr>
    </w:p>
    <w:p w14:paraId="638DD022" w14:textId="77777777" w:rsidR="00887977" w:rsidRDefault="00887977" w:rsidP="00887977">
      <w:pPr>
        <w:widowControl w:val="0"/>
        <w:numPr>
          <w:ilvl w:val="1"/>
          <w:numId w:val="16"/>
        </w:numPr>
        <w:tabs>
          <w:tab w:val="left" w:pos="465"/>
        </w:tabs>
        <w:autoSpaceDE w:val="0"/>
        <w:autoSpaceDN w:val="0"/>
        <w:adjustRightInd w:val="0"/>
        <w:spacing w:after="0" w:line="232" w:lineRule="exact"/>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1.</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Gestionar el servicio y atender al</w:t>
      </w:r>
      <w:r>
        <w:rPr>
          <w:rFonts w:ascii="Trebuchet MS" w:hAnsi="Trebuchet MS" w:cs="Trebuchet MS"/>
          <w:b/>
          <w:bCs/>
          <w:i/>
          <w:iCs/>
          <w:spacing w:val="-9"/>
          <w:kern w:val="1"/>
          <w:sz w:val="20"/>
          <w:szCs w:val="20"/>
          <w:lang w:val="es-ES"/>
        </w:rPr>
        <w:t xml:space="preserve"> </w:t>
      </w:r>
      <w:r>
        <w:rPr>
          <w:rFonts w:ascii="Trebuchet MS" w:hAnsi="Trebuchet MS" w:cs="Trebuchet MS"/>
          <w:b/>
          <w:bCs/>
          <w:i/>
          <w:iCs/>
          <w:kern w:val="1"/>
          <w:sz w:val="20"/>
          <w:szCs w:val="20"/>
          <w:lang w:val="es-ES"/>
        </w:rPr>
        <w:t>cliente.</w:t>
      </w:r>
    </w:p>
    <w:p w14:paraId="52769A9E"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En el desempeño de esta función, el </w:t>
      </w:r>
      <w:r>
        <w:rPr>
          <w:rFonts w:ascii="Trebuchet MS" w:hAnsi="Trebuchet MS" w:cs="Trebuchet MS"/>
          <w:i/>
          <w:iCs/>
          <w:kern w:val="1"/>
          <w:sz w:val="20"/>
          <w:szCs w:val="20"/>
          <w:lang w:val="es-ES"/>
        </w:rPr>
        <w:t xml:space="preserve">Mecánico Electrónico de Automotores </w:t>
      </w:r>
      <w:r>
        <w:rPr>
          <w:rFonts w:ascii="Trebuchet MS" w:hAnsi="Trebuchet MS" w:cs="Trebuchet MS"/>
          <w:kern w:val="1"/>
          <w:sz w:val="20"/>
          <w:szCs w:val="20"/>
          <w:lang w:val="es-ES"/>
        </w:rPr>
        <w:t>está en condiciones de interpretar la información que proporciona el cliente, verificar la documentación y estado del vehículo.</w:t>
      </w:r>
    </w:p>
    <w:p w14:paraId="2B167950" w14:textId="77777777" w:rsidR="00887977" w:rsidRDefault="00887977" w:rsidP="00887977">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Además, presupuesta las tareas de reparación y/o mantenimiento luego de realizado el diagnóstico, explica el servicio a realizar y emite la orden de</w:t>
      </w:r>
      <w:r>
        <w:rPr>
          <w:rFonts w:ascii="Trebuchet MS" w:hAnsi="Trebuchet MS" w:cs="Trebuchet MS"/>
          <w:spacing w:val="-10"/>
          <w:kern w:val="1"/>
          <w:sz w:val="20"/>
          <w:szCs w:val="20"/>
          <w:lang w:val="es-ES"/>
        </w:rPr>
        <w:t xml:space="preserve"> </w:t>
      </w:r>
      <w:r>
        <w:rPr>
          <w:rFonts w:ascii="Trebuchet MS" w:hAnsi="Trebuchet MS" w:cs="Trebuchet MS"/>
          <w:kern w:val="1"/>
          <w:sz w:val="20"/>
          <w:szCs w:val="20"/>
          <w:lang w:val="es-ES"/>
        </w:rPr>
        <w:t>trabajo.</w:t>
      </w:r>
    </w:p>
    <w:p w14:paraId="1838CAB5"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Finalizado el servicio realiza la entrega del vehículo, documentando el trabajo efectuado e informando al cliente de las características de las tareas ejecutadas. En todos los casos aplica normas de calidad y confiabilidad.</w:t>
      </w:r>
    </w:p>
    <w:p w14:paraId="55C530A8"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08E891FF" w14:textId="77777777" w:rsidR="00887977" w:rsidRDefault="00887977" w:rsidP="00887977">
      <w:pPr>
        <w:widowControl w:val="0"/>
        <w:numPr>
          <w:ilvl w:val="1"/>
          <w:numId w:val="17"/>
        </w:numPr>
        <w:tabs>
          <w:tab w:val="left" w:pos="465"/>
        </w:tabs>
        <w:autoSpaceDE w:val="0"/>
        <w:autoSpaceDN w:val="0"/>
        <w:adjustRightInd w:val="0"/>
        <w:spacing w:after="0" w:line="232" w:lineRule="exact"/>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2.</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fallas y reparar sistemas electrónicos de inyección de</w:t>
      </w:r>
      <w:r>
        <w:rPr>
          <w:rFonts w:ascii="Trebuchet MS" w:hAnsi="Trebuchet MS" w:cs="Trebuchet MS"/>
          <w:b/>
          <w:bCs/>
          <w:i/>
          <w:iCs/>
          <w:spacing w:val="-15"/>
          <w:kern w:val="1"/>
          <w:sz w:val="20"/>
          <w:szCs w:val="20"/>
          <w:lang w:val="es-ES"/>
        </w:rPr>
        <w:t xml:space="preserve"> </w:t>
      </w:r>
      <w:r>
        <w:rPr>
          <w:rFonts w:ascii="Trebuchet MS" w:hAnsi="Trebuchet MS" w:cs="Trebuchet MS"/>
          <w:b/>
          <w:bCs/>
          <w:i/>
          <w:iCs/>
          <w:kern w:val="1"/>
          <w:sz w:val="20"/>
          <w:szCs w:val="20"/>
          <w:lang w:val="es-ES"/>
        </w:rPr>
        <w:t>nafta.</w:t>
      </w:r>
    </w:p>
    <w:p w14:paraId="5D35ABDE"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Es una función propia del Mecánico Electrónico de Automotores, organizar y ejecutar el proceso de diagnóstico y reparación de sistemas electrónicos de control de inyección de nafta, acondiciona el vehículo y está capacitado para verificar el estado funcional del sistema. Asimismo, efectúa los recambios de las partes electrónicas averiadas. En todas sus actividades aplica normas de seguridad e higiene personal y ambiental, calidad y confiabilidad.</w:t>
      </w:r>
    </w:p>
    <w:p w14:paraId="6F0F4162" w14:textId="77777777" w:rsidR="00887977" w:rsidRDefault="00887977" w:rsidP="00887977">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374C2F5C" w14:textId="77777777" w:rsidR="00887977" w:rsidRDefault="00887977" w:rsidP="00887977">
      <w:pPr>
        <w:widowControl w:val="0"/>
        <w:numPr>
          <w:ilvl w:val="1"/>
          <w:numId w:val="18"/>
        </w:numPr>
        <w:tabs>
          <w:tab w:val="left" w:pos="465"/>
        </w:tabs>
        <w:autoSpaceDE w:val="0"/>
        <w:autoSpaceDN w:val="0"/>
        <w:adjustRightInd w:val="0"/>
        <w:spacing w:after="0" w:line="240" w:lineRule="auto"/>
        <w:ind w:left="0" w:right="-1" w:firstLine="0"/>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lastRenderedPageBreak/>
        <w:t>3.</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fallas y reparar sistemas electrónicos de inyección</w:t>
      </w:r>
      <w:r>
        <w:rPr>
          <w:rFonts w:ascii="Trebuchet MS" w:hAnsi="Trebuchet MS" w:cs="Trebuchet MS"/>
          <w:b/>
          <w:bCs/>
          <w:i/>
          <w:iCs/>
          <w:spacing w:val="-12"/>
          <w:kern w:val="1"/>
          <w:sz w:val="20"/>
          <w:szCs w:val="20"/>
          <w:lang w:val="es-ES"/>
        </w:rPr>
        <w:t xml:space="preserve"> </w:t>
      </w:r>
      <w:r>
        <w:rPr>
          <w:rFonts w:ascii="Trebuchet MS" w:hAnsi="Trebuchet MS" w:cs="Trebuchet MS"/>
          <w:b/>
          <w:bCs/>
          <w:i/>
          <w:iCs/>
          <w:kern w:val="1"/>
          <w:sz w:val="20"/>
          <w:szCs w:val="20"/>
          <w:lang w:val="es-ES"/>
        </w:rPr>
        <w:t>Diesel.</w:t>
      </w:r>
    </w:p>
    <w:p w14:paraId="00C19F7D" w14:textId="77777777" w:rsidR="00887977" w:rsidRDefault="00887977" w:rsidP="00887977">
      <w:pPr>
        <w:widowControl w:val="0"/>
        <w:autoSpaceDE w:val="0"/>
        <w:autoSpaceDN w:val="0"/>
        <w:adjustRightInd w:val="0"/>
        <w:spacing w:before="90"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Es una función propia del </w:t>
      </w:r>
      <w:r>
        <w:rPr>
          <w:rFonts w:ascii="Trebuchet MS" w:hAnsi="Trebuchet MS" w:cs="Trebuchet MS"/>
          <w:i/>
          <w:iCs/>
          <w:kern w:val="1"/>
          <w:sz w:val="20"/>
          <w:szCs w:val="20"/>
          <w:lang w:val="es-ES"/>
        </w:rPr>
        <w:t>Mecánico Electrónico de Automotores</w:t>
      </w:r>
      <w:r>
        <w:rPr>
          <w:rFonts w:ascii="Trebuchet MS" w:hAnsi="Trebuchet MS" w:cs="Trebuchet MS"/>
          <w:kern w:val="1"/>
          <w:sz w:val="20"/>
          <w:szCs w:val="20"/>
          <w:lang w:val="es-ES"/>
        </w:rPr>
        <w:t>, organizar y ejecutar el proceso de diagnóstico y reparación de sistemas electrónicos de control de inyección Diesel, acondicionar el vehículo y verificar el estado funcional del sistema. Asimismo, efectúa los recambios de las partes electrónicas averiadas. En todas sus actividades aplica normas de seguridad e higiene personal y ambiental, calidad y confiabilidad.</w:t>
      </w:r>
    </w:p>
    <w:p w14:paraId="1F102154"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48DB5FB8" w14:textId="77777777" w:rsidR="00887977" w:rsidRDefault="00887977" w:rsidP="00887977">
      <w:pPr>
        <w:widowControl w:val="0"/>
        <w:numPr>
          <w:ilvl w:val="1"/>
          <w:numId w:val="19"/>
        </w:numPr>
        <w:tabs>
          <w:tab w:val="left" w:pos="465"/>
        </w:tabs>
        <w:autoSpaceDE w:val="0"/>
        <w:autoSpaceDN w:val="0"/>
        <w:adjustRightInd w:val="0"/>
        <w:spacing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4.</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fallas y reparar sistemas electrónicos de</w:t>
      </w:r>
      <w:r>
        <w:rPr>
          <w:rFonts w:ascii="Trebuchet MS" w:hAnsi="Trebuchet MS" w:cs="Trebuchet MS"/>
          <w:b/>
          <w:bCs/>
          <w:i/>
          <w:iCs/>
          <w:spacing w:val="-10"/>
          <w:kern w:val="1"/>
          <w:sz w:val="20"/>
          <w:szCs w:val="20"/>
          <w:lang w:val="es-ES"/>
        </w:rPr>
        <w:t xml:space="preserve"> </w:t>
      </w:r>
      <w:r>
        <w:rPr>
          <w:rFonts w:ascii="Trebuchet MS" w:hAnsi="Trebuchet MS" w:cs="Trebuchet MS"/>
          <w:b/>
          <w:bCs/>
          <w:i/>
          <w:iCs/>
          <w:kern w:val="1"/>
          <w:sz w:val="20"/>
          <w:szCs w:val="20"/>
          <w:lang w:val="es-ES"/>
        </w:rPr>
        <w:t>frenos.</w:t>
      </w:r>
    </w:p>
    <w:p w14:paraId="22F3F0C5" w14:textId="77777777" w:rsidR="00887977" w:rsidRDefault="00887977" w:rsidP="00887977">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Es una función propia del </w:t>
      </w:r>
      <w:r>
        <w:rPr>
          <w:rFonts w:ascii="Trebuchet MS" w:hAnsi="Trebuchet MS" w:cs="Trebuchet MS"/>
          <w:i/>
          <w:iCs/>
          <w:kern w:val="1"/>
          <w:sz w:val="20"/>
          <w:szCs w:val="20"/>
          <w:lang w:val="es-ES"/>
        </w:rPr>
        <w:t xml:space="preserve">Mecánico Electrónico de Automotores </w:t>
      </w:r>
      <w:r>
        <w:rPr>
          <w:rFonts w:ascii="Trebuchet MS" w:hAnsi="Trebuchet MS" w:cs="Trebuchet MS"/>
          <w:kern w:val="1"/>
          <w:sz w:val="20"/>
          <w:szCs w:val="20"/>
          <w:lang w:val="es-ES"/>
        </w:rPr>
        <w:t>organizar y ejecutar el proceso de diagnóstico y reparación de sistemas electrónicos de control de frenos (ABS y Control Dinámico de Estabilidad), acondicionar el vehículo y verificar el estado funcional del sistema. Asimismo, efectúa los recambios de las partes electrónicas averiadas. En todas sus actividades aplica normas de seguridad e higiene personal y ambiental, calidad y</w:t>
      </w:r>
      <w:r>
        <w:rPr>
          <w:rFonts w:ascii="Trebuchet MS" w:hAnsi="Trebuchet MS" w:cs="Trebuchet MS"/>
          <w:spacing w:val="-7"/>
          <w:kern w:val="1"/>
          <w:sz w:val="20"/>
          <w:szCs w:val="20"/>
          <w:lang w:val="es-ES"/>
        </w:rPr>
        <w:t xml:space="preserve"> </w:t>
      </w:r>
      <w:r>
        <w:rPr>
          <w:rFonts w:ascii="Trebuchet MS" w:hAnsi="Trebuchet MS" w:cs="Trebuchet MS"/>
          <w:kern w:val="1"/>
          <w:sz w:val="20"/>
          <w:szCs w:val="20"/>
          <w:lang w:val="es-ES"/>
        </w:rPr>
        <w:t>confiabilidad.</w:t>
      </w:r>
    </w:p>
    <w:p w14:paraId="03688C56" w14:textId="77777777" w:rsidR="00887977" w:rsidRDefault="00887977" w:rsidP="00887977">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5CDC7FC1" w14:textId="77777777" w:rsidR="00887977" w:rsidRDefault="00887977" w:rsidP="00887977">
      <w:pPr>
        <w:widowControl w:val="0"/>
        <w:numPr>
          <w:ilvl w:val="1"/>
          <w:numId w:val="20"/>
        </w:numPr>
        <w:tabs>
          <w:tab w:val="left" w:pos="465"/>
        </w:tabs>
        <w:autoSpaceDE w:val="0"/>
        <w:autoSpaceDN w:val="0"/>
        <w:adjustRightInd w:val="0"/>
        <w:spacing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5.</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fallas y reparar sistemas electrónicos de</w:t>
      </w:r>
      <w:r>
        <w:rPr>
          <w:rFonts w:ascii="Trebuchet MS" w:hAnsi="Trebuchet MS" w:cs="Trebuchet MS"/>
          <w:b/>
          <w:bCs/>
          <w:i/>
          <w:iCs/>
          <w:spacing w:val="-10"/>
          <w:kern w:val="1"/>
          <w:sz w:val="20"/>
          <w:szCs w:val="20"/>
          <w:lang w:val="es-ES"/>
        </w:rPr>
        <w:t xml:space="preserve"> </w:t>
      </w:r>
      <w:r>
        <w:rPr>
          <w:rFonts w:ascii="Trebuchet MS" w:hAnsi="Trebuchet MS" w:cs="Trebuchet MS"/>
          <w:b/>
          <w:bCs/>
          <w:i/>
          <w:iCs/>
          <w:kern w:val="1"/>
          <w:sz w:val="20"/>
          <w:szCs w:val="20"/>
          <w:lang w:val="es-ES"/>
        </w:rPr>
        <w:t>dirección.</w:t>
      </w:r>
    </w:p>
    <w:p w14:paraId="121DF804" w14:textId="77777777" w:rsidR="00887977" w:rsidRDefault="00887977" w:rsidP="00887977">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Es una función propia del </w:t>
      </w:r>
      <w:r>
        <w:rPr>
          <w:rFonts w:ascii="Trebuchet MS" w:hAnsi="Trebuchet MS" w:cs="Trebuchet MS"/>
          <w:i/>
          <w:iCs/>
          <w:kern w:val="1"/>
          <w:sz w:val="20"/>
          <w:szCs w:val="20"/>
          <w:lang w:val="es-ES"/>
        </w:rPr>
        <w:t>Mecánico Electrónico de Automotores</w:t>
      </w:r>
      <w:r>
        <w:rPr>
          <w:rFonts w:ascii="Trebuchet MS" w:hAnsi="Trebuchet MS" w:cs="Trebuchet MS"/>
          <w:kern w:val="1"/>
          <w:sz w:val="20"/>
          <w:szCs w:val="20"/>
          <w:lang w:val="es-ES"/>
        </w:rPr>
        <w:t>, organizar y ejecutar el proceso de diagnóstico y reparación de sistemas electrónicos de control de dirección, acondicionar el vehículo y verificar el estado funcional del sistema. Asimismo, efectúa los recambios de las partes electrónicas averiadas. En todas sus actividades aplica normas de seguridad e higiene personal y ambiental, calidad y confiabilidad.</w:t>
      </w:r>
    </w:p>
    <w:p w14:paraId="22C07052" w14:textId="77777777" w:rsidR="00887977" w:rsidRDefault="00887977" w:rsidP="00887977">
      <w:pPr>
        <w:widowControl w:val="0"/>
        <w:autoSpaceDE w:val="0"/>
        <w:autoSpaceDN w:val="0"/>
        <w:adjustRightInd w:val="0"/>
        <w:spacing w:before="10" w:after="0" w:line="240" w:lineRule="auto"/>
        <w:ind w:right="-1"/>
        <w:rPr>
          <w:rFonts w:ascii="Times New Roman" w:hAnsi="Times New Roman" w:cs="Times New Roman"/>
          <w:kern w:val="1"/>
          <w:sz w:val="19"/>
          <w:szCs w:val="19"/>
          <w:lang w:val="es-ES"/>
        </w:rPr>
      </w:pPr>
    </w:p>
    <w:p w14:paraId="4BA1BC7A" w14:textId="77777777" w:rsidR="00887977" w:rsidRDefault="00887977" w:rsidP="00887977">
      <w:pPr>
        <w:widowControl w:val="0"/>
        <w:numPr>
          <w:ilvl w:val="1"/>
          <w:numId w:val="21"/>
        </w:numPr>
        <w:tabs>
          <w:tab w:val="left" w:pos="465"/>
        </w:tabs>
        <w:autoSpaceDE w:val="0"/>
        <w:autoSpaceDN w:val="0"/>
        <w:adjustRightInd w:val="0"/>
        <w:spacing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6.</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fallas y reparar sistemas electrónicos de</w:t>
      </w:r>
      <w:r>
        <w:rPr>
          <w:rFonts w:ascii="Trebuchet MS" w:hAnsi="Trebuchet MS" w:cs="Trebuchet MS"/>
          <w:b/>
          <w:bCs/>
          <w:i/>
          <w:iCs/>
          <w:spacing w:val="-9"/>
          <w:kern w:val="1"/>
          <w:sz w:val="20"/>
          <w:szCs w:val="20"/>
          <w:lang w:val="es-ES"/>
        </w:rPr>
        <w:t xml:space="preserve"> </w:t>
      </w:r>
      <w:r>
        <w:rPr>
          <w:rFonts w:ascii="Trebuchet MS" w:hAnsi="Trebuchet MS" w:cs="Trebuchet MS"/>
          <w:b/>
          <w:bCs/>
          <w:i/>
          <w:iCs/>
          <w:kern w:val="1"/>
          <w:sz w:val="20"/>
          <w:szCs w:val="20"/>
          <w:lang w:val="es-ES"/>
        </w:rPr>
        <w:t>suspensión.</w:t>
      </w:r>
    </w:p>
    <w:p w14:paraId="16C86120" w14:textId="77777777" w:rsidR="00887977" w:rsidRDefault="00887977" w:rsidP="00887977">
      <w:pPr>
        <w:widowControl w:val="0"/>
        <w:autoSpaceDE w:val="0"/>
        <w:autoSpaceDN w:val="0"/>
        <w:adjustRightInd w:val="0"/>
        <w:spacing w:before="1" w:after="0" w:line="240" w:lineRule="auto"/>
        <w:ind w:right="-1"/>
        <w:jc w:val="both"/>
        <w:rPr>
          <w:rFonts w:ascii="Times New Roman" w:hAnsi="Times New Roman" w:cs="Times New Roman"/>
          <w:kern w:val="1"/>
          <w:sz w:val="20"/>
          <w:szCs w:val="20"/>
          <w:lang w:val="es-ES"/>
        </w:rPr>
      </w:pPr>
    </w:p>
    <w:p w14:paraId="2042C312"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3C425717" w14:textId="77777777" w:rsidR="00887977" w:rsidRDefault="00887977" w:rsidP="00887977">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Es una función propia del </w:t>
      </w:r>
      <w:r>
        <w:rPr>
          <w:rFonts w:ascii="Trebuchet MS" w:hAnsi="Trebuchet MS" w:cs="Trebuchet MS"/>
          <w:i/>
          <w:iCs/>
          <w:kern w:val="1"/>
          <w:sz w:val="20"/>
          <w:szCs w:val="20"/>
          <w:lang w:val="es-ES"/>
        </w:rPr>
        <w:t>Mecánico Electrónico de Automotores</w:t>
      </w:r>
      <w:r>
        <w:rPr>
          <w:rFonts w:ascii="Trebuchet MS" w:hAnsi="Trebuchet MS" w:cs="Trebuchet MS"/>
          <w:kern w:val="1"/>
          <w:sz w:val="20"/>
          <w:szCs w:val="20"/>
          <w:lang w:val="es-ES"/>
        </w:rPr>
        <w:t>, organizar y ejecutar el proceso de diagnóstico y reparación de sistemas electrónicos de control de suspensión, acondicionar el vehículo y verificar el estado funcional del sistema. Asimismo, efectúa los recambios de las partes electrónicas averiadas. En todas sus actividades aplica normas de seguridad e higiene personal y ambiental, calidad y confiabilidad.</w:t>
      </w:r>
    </w:p>
    <w:p w14:paraId="5813E71E"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0E965AF8" w14:textId="77777777" w:rsidR="00887977" w:rsidRDefault="00887977" w:rsidP="00887977">
      <w:pPr>
        <w:widowControl w:val="0"/>
        <w:numPr>
          <w:ilvl w:val="1"/>
          <w:numId w:val="22"/>
        </w:numPr>
        <w:tabs>
          <w:tab w:val="left" w:pos="465"/>
        </w:tabs>
        <w:autoSpaceDE w:val="0"/>
        <w:autoSpaceDN w:val="0"/>
        <w:adjustRightInd w:val="0"/>
        <w:spacing w:after="0" w:line="232" w:lineRule="exact"/>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7.</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fallas y reparar sistemas electrónicos de</w:t>
      </w:r>
      <w:r>
        <w:rPr>
          <w:rFonts w:ascii="Trebuchet MS" w:hAnsi="Trebuchet MS" w:cs="Trebuchet MS"/>
          <w:b/>
          <w:bCs/>
          <w:i/>
          <w:iCs/>
          <w:spacing w:val="-11"/>
          <w:kern w:val="1"/>
          <w:sz w:val="20"/>
          <w:szCs w:val="20"/>
          <w:lang w:val="es-ES"/>
        </w:rPr>
        <w:t xml:space="preserve"> </w:t>
      </w:r>
      <w:r>
        <w:rPr>
          <w:rFonts w:ascii="Trebuchet MS" w:hAnsi="Trebuchet MS" w:cs="Trebuchet MS"/>
          <w:b/>
          <w:bCs/>
          <w:i/>
          <w:iCs/>
          <w:kern w:val="1"/>
          <w:sz w:val="20"/>
          <w:szCs w:val="20"/>
          <w:lang w:val="es-ES"/>
        </w:rPr>
        <w:t>transmisiones.</w:t>
      </w:r>
    </w:p>
    <w:p w14:paraId="392C933E"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Es una función propia del </w:t>
      </w:r>
      <w:r>
        <w:rPr>
          <w:rFonts w:ascii="Trebuchet MS" w:hAnsi="Trebuchet MS" w:cs="Trebuchet MS"/>
          <w:i/>
          <w:iCs/>
          <w:kern w:val="1"/>
          <w:sz w:val="20"/>
          <w:szCs w:val="20"/>
          <w:lang w:val="es-ES"/>
        </w:rPr>
        <w:t>Mecánico Electrónico de Automotores</w:t>
      </w:r>
      <w:r>
        <w:rPr>
          <w:rFonts w:ascii="Trebuchet MS" w:hAnsi="Trebuchet MS" w:cs="Trebuchet MS"/>
          <w:kern w:val="1"/>
          <w:sz w:val="20"/>
          <w:szCs w:val="20"/>
          <w:lang w:val="es-ES"/>
        </w:rPr>
        <w:t>, organizar y ejecutar el proceso de diagnóstico y reparación de sistemas electrónicos de control de transmisiones, acondicionar el vehículo y verificar el estado funcional del sistema. Asimismo, efectúa los recambios de las partes electrónicas averiadas. En todas sus actividades aplica normas de seguridad e higiene personal y ambiental, calidad y confiabilidad.</w:t>
      </w:r>
    </w:p>
    <w:p w14:paraId="7E197F5F" w14:textId="77777777" w:rsidR="00887977" w:rsidRDefault="00887977" w:rsidP="00887977">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33385526" w14:textId="77777777" w:rsidR="00887977" w:rsidRDefault="00887977" w:rsidP="00887977">
      <w:pPr>
        <w:widowControl w:val="0"/>
        <w:numPr>
          <w:ilvl w:val="1"/>
          <w:numId w:val="23"/>
        </w:numPr>
        <w:tabs>
          <w:tab w:val="left" w:pos="465"/>
        </w:tabs>
        <w:autoSpaceDE w:val="0"/>
        <w:autoSpaceDN w:val="0"/>
        <w:adjustRightInd w:val="0"/>
        <w:spacing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8.</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fallas y reparar sistemas electrónicos de</w:t>
      </w:r>
      <w:r>
        <w:rPr>
          <w:rFonts w:ascii="Trebuchet MS" w:hAnsi="Trebuchet MS" w:cs="Trebuchet MS"/>
          <w:b/>
          <w:bCs/>
          <w:i/>
          <w:iCs/>
          <w:spacing w:val="-9"/>
          <w:kern w:val="1"/>
          <w:sz w:val="20"/>
          <w:szCs w:val="20"/>
          <w:lang w:val="es-ES"/>
        </w:rPr>
        <w:t xml:space="preserve"> </w:t>
      </w:r>
      <w:r>
        <w:rPr>
          <w:rFonts w:ascii="Trebuchet MS" w:hAnsi="Trebuchet MS" w:cs="Trebuchet MS"/>
          <w:b/>
          <w:bCs/>
          <w:i/>
          <w:iCs/>
          <w:kern w:val="1"/>
          <w:sz w:val="20"/>
          <w:szCs w:val="20"/>
          <w:lang w:val="es-ES"/>
        </w:rPr>
        <w:t>climatización.</w:t>
      </w:r>
    </w:p>
    <w:p w14:paraId="1327738A" w14:textId="77777777" w:rsidR="00887977" w:rsidRDefault="00887977" w:rsidP="00887977">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Es una función propia del </w:t>
      </w:r>
      <w:r>
        <w:rPr>
          <w:rFonts w:ascii="Trebuchet MS" w:hAnsi="Trebuchet MS" w:cs="Trebuchet MS"/>
          <w:i/>
          <w:iCs/>
          <w:kern w:val="1"/>
          <w:sz w:val="20"/>
          <w:szCs w:val="20"/>
          <w:lang w:val="es-ES"/>
        </w:rPr>
        <w:t>Mecánico Electrónico de Automotores</w:t>
      </w:r>
      <w:r>
        <w:rPr>
          <w:rFonts w:ascii="Trebuchet MS" w:hAnsi="Trebuchet MS" w:cs="Trebuchet MS"/>
          <w:kern w:val="1"/>
          <w:sz w:val="20"/>
          <w:szCs w:val="20"/>
          <w:lang w:val="es-ES"/>
        </w:rPr>
        <w:t>, organizar y ejecutar el proceso de diagnóstico y reparación de sistemas electrónicos de control de climatización, acondicionar el vehículo y verificar el estado funcional del sistema. Asimismo, efectúa los recambios y de las partes electrónicas averiadas. En todas sus actividades aplica normas de seguridad e higiene personal y ambiental, calidad y confiabilidad.</w:t>
      </w:r>
    </w:p>
    <w:p w14:paraId="6B883BB7" w14:textId="77777777" w:rsidR="00887977" w:rsidRDefault="00887977" w:rsidP="00887977">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6467B95D" w14:textId="77777777" w:rsidR="00887977" w:rsidRDefault="00887977" w:rsidP="00887977">
      <w:pPr>
        <w:widowControl w:val="0"/>
        <w:numPr>
          <w:ilvl w:val="1"/>
          <w:numId w:val="24"/>
        </w:numPr>
        <w:tabs>
          <w:tab w:val="left" w:pos="465"/>
        </w:tabs>
        <w:autoSpaceDE w:val="0"/>
        <w:autoSpaceDN w:val="0"/>
        <w:adjustRightInd w:val="0"/>
        <w:spacing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9.</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fallas en los sistemas inmovilizadores -</w:t>
      </w:r>
      <w:r>
        <w:rPr>
          <w:rFonts w:ascii="Trebuchet MS" w:hAnsi="Trebuchet MS" w:cs="Trebuchet MS"/>
          <w:b/>
          <w:bCs/>
          <w:i/>
          <w:iCs/>
          <w:spacing w:val="-11"/>
          <w:kern w:val="1"/>
          <w:sz w:val="20"/>
          <w:szCs w:val="20"/>
          <w:lang w:val="es-ES"/>
        </w:rPr>
        <w:t xml:space="preserve"> </w:t>
      </w:r>
      <w:proofErr w:type="spellStart"/>
      <w:r>
        <w:rPr>
          <w:rFonts w:ascii="Trebuchet MS" w:hAnsi="Trebuchet MS" w:cs="Trebuchet MS"/>
          <w:b/>
          <w:bCs/>
          <w:i/>
          <w:iCs/>
          <w:kern w:val="1"/>
          <w:sz w:val="20"/>
          <w:szCs w:val="20"/>
          <w:lang w:val="es-ES"/>
        </w:rPr>
        <w:t>antiarranque</w:t>
      </w:r>
      <w:proofErr w:type="spellEnd"/>
      <w:r>
        <w:rPr>
          <w:rFonts w:ascii="Trebuchet MS" w:hAnsi="Trebuchet MS" w:cs="Trebuchet MS"/>
          <w:b/>
          <w:bCs/>
          <w:i/>
          <w:iCs/>
          <w:kern w:val="1"/>
          <w:sz w:val="20"/>
          <w:szCs w:val="20"/>
          <w:lang w:val="es-ES"/>
        </w:rPr>
        <w:t>.</w:t>
      </w:r>
    </w:p>
    <w:p w14:paraId="7A3F158D" w14:textId="77777777" w:rsidR="00887977" w:rsidRDefault="00887977" w:rsidP="00887977">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Es una función propia del </w:t>
      </w:r>
      <w:r>
        <w:rPr>
          <w:rFonts w:ascii="Trebuchet MS" w:hAnsi="Trebuchet MS" w:cs="Trebuchet MS"/>
          <w:i/>
          <w:iCs/>
          <w:kern w:val="1"/>
          <w:sz w:val="20"/>
          <w:szCs w:val="20"/>
          <w:lang w:val="es-ES"/>
        </w:rPr>
        <w:t>Mecánico Electrónico de Automotores</w:t>
      </w:r>
      <w:r>
        <w:rPr>
          <w:rFonts w:ascii="Trebuchet MS" w:hAnsi="Trebuchet MS" w:cs="Trebuchet MS"/>
          <w:kern w:val="1"/>
          <w:sz w:val="20"/>
          <w:szCs w:val="20"/>
          <w:lang w:val="es-ES"/>
        </w:rPr>
        <w:t xml:space="preserve">, organizar y ejecutar el proceso de diagnóstico de sistemas electrónicos </w:t>
      </w:r>
      <w:proofErr w:type="spellStart"/>
      <w:r>
        <w:rPr>
          <w:rFonts w:ascii="Trebuchet MS" w:hAnsi="Trebuchet MS" w:cs="Trebuchet MS"/>
          <w:kern w:val="1"/>
          <w:sz w:val="20"/>
          <w:szCs w:val="20"/>
          <w:lang w:val="es-ES"/>
        </w:rPr>
        <w:t>inmovilizadotes-antiarranque</w:t>
      </w:r>
      <w:proofErr w:type="spellEnd"/>
      <w:r>
        <w:rPr>
          <w:rFonts w:ascii="Trebuchet MS" w:hAnsi="Trebuchet MS" w:cs="Trebuchet MS"/>
          <w:kern w:val="1"/>
          <w:sz w:val="20"/>
          <w:szCs w:val="20"/>
          <w:lang w:val="es-ES"/>
        </w:rPr>
        <w:t>, acondicionar el vehículo y verificar el estado funcional del sistema. Asimismo, efectúa los procedimientos para las derivaciones correspondientes que solucionen dichas averías. En todas sus actividades aplica normas de seguridad e higiene personal y ambiental, calidad y confiabilidad.</w:t>
      </w:r>
    </w:p>
    <w:p w14:paraId="612AAA39" w14:textId="77777777" w:rsidR="00887977" w:rsidRDefault="00887977" w:rsidP="00887977">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3CD12B0B" w14:textId="77777777" w:rsidR="00887977" w:rsidRDefault="00887977" w:rsidP="00887977">
      <w:pPr>
        <w:widowControl w:val="0"/>
        <w:numPr>
          <w:ilvl w:val="1"/>
          <w:numId w:val="25"/>
        </w:numPr>
        <w:tabs>
          <w:tab w:val="left" w:pos="667"/>
        </w:tabs>
        <w:autoSpaceDE w:val="0"/>
        <w:autoSpaceDN w:val="0"/>
        <w:adjustRightInd w:val="0"/>
        <w:spacing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10.</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Organizar y gestionar el taller para la prestación de los servicios de mantenimiento y/o reparaciones del sistema electrónico del</w:t>
      </w:r>
      <w:r>
        <w:rPr>
          <w:rFonts w:ascii="Trebuchet MS" w:hAnsi="Trebuchet MS" w:cs="Trebuchet MS"/>
          <w:b/>
          <w:bCs/>
          <w:i/>
          <w:iCs/>
          <w:spacing w:val="-6"/>
          <w:kern w:val="1"/>
          <w:sz w:val="20"/>
          <w:szCs w:val="20"/>
          <w:lang w:val="es-ES"/>
        </w:rPr>
        <w:t xml:space="preserve"> </w:t>
      </w:r>
      <w:r>
        <w:rPr>
          <w:rFonts w:ascii="Trebuchet MS" w:hAnsi="Trebuchet MS" w:cs="Trebuchet MS"/>
          <w:b/>
          <w:bCs/>
          <w:i/>
          <w:iCs/>
          <w:kern w:val="1"/>
          <w:sz w:val="20"/>
          <w:szCs w:val="20"/>
          <w:lang w:val="es-ES"/>
        </w:rPr>
        <w:t>automotor.</w:t>
      </w:r>
    </w:p>
    <w:p w14:paraId="3F6D12C6"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Esta función implica que el </w:t>
      </w:r>
      <w:r>
        <w:rPr>
          <w:rFonts w:ascii="Trebuchet MS" w:hAnsi="Trebuchet MS" w:cs="Trebuchet MS"/>
          <w:i/>
          <w:iCs/>
          <w:kern w:val="1"/>
          <w:sz w:val="20"/>
          <w:szCs w:val="20"/>
          <w:lang w:val="es-ES"/>
        </w:rPr>
        <w:t xml:space="preserve">Mecánico Electrónico de Automotores, </w:t>
      </w:r>
      <w:r>
        <w:rPr>
          <w:rFonts w:ascii="Trebuchet MS" w:hAnsi="Trebuchet MS" w:cs="Trebuchet MS"/>
          <w:kern w:val="1"/>
          <w:sz w:val="20"/>
          <w:szCs w:val="20"/>
          <w:lang w:val="es-ES"/>
        </w:rPr>
        <w:t xml:space="preserve">está en condiciones de organizar,  gestionar y dirigir su propio emprendimiento para la prestación de servicios de mantenimiento y/o reparaciones de sistemas electrónicos, realizando las tareas de planificación, de comercialización de los servicios, de supervisión del trabajo, de registro de las actividades de servicios, de gestión de personal, de </w:t>
      </w:r>
      <w:r>
        <w:rPr>
          <w:rFonts w:ascii="Trebuchet MS" w:hAnsi="Trebuchet MS" w:cs="Trebuchet MS"/>
          <w:kern w:val="1"/>
          <w:sz w:val="20"/>
          <w:szCs w:val="20"/>
          <w:lang w:val="es-ES"/>
        </w:rPr>
        <w:lastRenderedPageBreak/>
        <w:t>seguimiento y evaluación de los resultados físicos y económicos, de adquisición y almacenamiento de repuestos, otros insumos y bienes de capital, y de estudio del mercado y comercialización de los servicios profesionales.</w:t>
      </w:r>
    </w:p>
    <w:p w14:paraId="5675FE3C"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07A72881"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b/>
          <w:bCs/>
          <w:i/>
          <w:iCs/>
          <w:kern w:val="1"/>
          <w:sz w:val="20"/>
          <w:szCs w:val="20"/>
          <w:lang w:val="es-ES"/>
        </w:rPr>
      </w:pPr>
      <w:r>
        <w:rPr>
          <w:rFonts w:ascii="Trebuchet MS" w:hAnsi="Trebuchet MS" w:cs="Trebuchet MS"/>
          <w:b/>
          <w:bCs/>
          <w:i/>
          <w:iCs/>
          <w:kern w:val="1"/>
          <w:sz w:val="20"/>
          <w:szCs w:val="20"/>
          <w:lang w:val="es-ES"/>
        </w:rPr>
        <w:t>Área Ocupacional</w:t>
      </w:r>
    </w:p>
    <w:p w14:paraId="32C99523" w14:textId="77777777" w:rsidR="00887977" w:rsidRDefault="00887977" w:rsidP="00887977">
      <w:pPr>
        <w:widowControl w:val="0"/>
        <w:autoSpaceDE w:val="0"/>
        <w:autoSpaceDN w:val="0"/>
        <w:adjustRightInd w:val="0"/>
        <w:spacing w:before="90" w:after="0" w:line="240" w:lineRule="auto"/>
        <w:ind w:right="-1"/>
        <w:rPr>
          <w:rFonts w:ascii="Trebuchet MS" w:hAnsi="Trebuchet MS" w:cs="Trebuchet MS"/>
          <w:i/>
          <w:iCs/>
          <w:kern w:val="1"/>
          <w:sz w:val="20"/>
          <w:szCs w:val="20"/>
          <w:lang w:val="es-ES"/>
        </w:rPr>
      </w:pPr>
      <w:r>
        <w:rPr>
          <w:rFonts w:ascii="Trebuchet MS" w:hAnsi="Trebuchet MS" w:cs="Trebuchet MS"/>
          <w:kern w:val="1"/>
          <w:sz w:val="20"/>
          <w:szCs w:val="20"/>
          <w:lang w:val="es-ES"/>
        </w:rPr>
        <w:t xml:space="preserve">Dentro del Servicio de mantenimiento y reparación de automotores, el </w:t>
      </w:r>
      <w:r>
        <w:rPr>
          <w:rFonts w:ascii="Trebuchet MS" w:hAnsi="Trebuchet MS" w:cs="Trebuchet MS"/>
          <w:i/>
          <w:iCs/>
          <w:kern w:val="1"/>
          <w:sz w:val="20"/>
          <w:szCs w:val="20"/>
          <w:lang w:val="es-ES"/>
        </w:rPr>
        <w:t>Mecánico Electrónico de</w:t>
      </w:r>
      <w:r>
        <w:rPr>
          <w:rFonts w:ascii="Trebuchet MS" w:hAnsi="Trebuchet MS" w:cs="Trebuchet MS"/>
          <w:i/>
          <w:iCs/>
          <w:spacing w:val="57"/>
          <w:kern w:val="1"/>
          <w:sz w:val="20"/>
          <w:szCs w:val="20"/>
          <w:lang w:val="es-ES"/>
        </w:rPr>
        <w:t xml:space="preserve"> </w:t>
      </w:r>
      <w:r>
        <w:rPr>
          <w:rFonts w:ascii="Trebuchet MS" w:hAnsi="Trebuchet MS" w:cs="Trebuchet MS"/>
          <w:i/>
          <w:iCs/>
          <w:kern w:val="1"/>
          <w:sz w:val="20"/>
          <w:szCs w:val="20"/>
          <w:lang w:val="es-ES"/>
        </w:rPr>
        <w:t>Automotores</w:t>
      </w:r>
    </w:p>
    <w:p w14:paraId="7A6B22FF" w14:textId="77777777" w:rsidR="00887977" w:rsidRDefault="00887977" w:rsidP="00887977">
      <w:pPr>
        <w:widowControl w:val="0"/>
        <w:autoSpaceDE w:val="0"/>
        <w:autoSpaceDN w:val="0"/>
        <w:adjustRightInd w:val="0"/>
        <w:spacing w:before="1" w:after="0" w:line="232" w:lineRule="exact"/>
        <w:ind w:right="-1"/>
        <w:rPr>
          <w:rFonts w:ascii="Trebuchet MS" w:hAnsi="Trebuchet MS" w:cs="Trebuchet MS"/>
          <w:kern w:val="1"/>
          <w:sz w:val="20"/>
          <w:szCs w:val="20"/>
          <w:lang w:val="es-ES"/>
        </w:rPr>
      </w:pPr>
      <w:r>
        <w:rPr>
          <w:rFonts w:ascii="Trebuchet MS" w:hAnsi="Trebuchet MS" w:cs="Trebuchet MS"/>
          <w:kern w:val="1"/>
          <w:sz w:val="20"/>
          <w:szCs w:val="20"/>
          <w:lang w:val="es-ES"/>
        </w:rPr>
        <w:t>podría desempeñarse en las siguientes empresas:</w:t>
      </w:r>
    </w:p>
    <w:p w14:paraId="7B2A952E" w14:textId="77777777" w:rsidR="00887977" w:rsidRDefault="00887977" w:rsidP="00887977">
      <w:pPr>
        <w:widowControl w:val="0"/>
        <w:numPr>
          <w:ilvl w:val="1"/>
          <w:numId w:val="26"/>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Talleres de Post Venta ligados a las Concesionarias de</w:t>
      </w:r>
      <w:r>
        <w:rPr>
          <w:rFonts w:ascii="Trebuchet MS" w:hAnsi="Trebuchet MS" w:cs="Trebuchet MS"/>
          <w:spacing w:val="-14"/>
          <w:kern w:val="1"/>
          <w:sz w:val="20"/>
          <w:szCs w:val="20"/>
          <w:lang w:val="es-ES"/>
        </w:rPr>
        <w:t xml:space="preserve"> </w:t>
      </w:r>
      <w:r>
        <w:rPr>
          <w:rFonts w:ascii="Trebuchet MS" w:hAnsi="Trebuchet MS" w:cs="Trebuchet MS"/>
          <w:kern w:val="1"/>
          <w:sz w:val="20"/>
          <w:szCs w:val="20"/>
          <w:lang w:val="es-ES"/>
        </w:rPr>
        <w:t>Automotores.</w:t>
      </w:r>
    </w:p>
    <w:p w14:paraId="2BAA125A" w14:textId="77777777" w:rsidR="00887977" w:rsidRDefault="00887977" w:rsidP="00887977">
      <w:pPr>
        <w:widowControl w:val="0"/>
        <w:numPr>
          <w:ilvl w:val="1"/>
          <w:numId w:val="26"/>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Talleres de Mantenimiento y Reparación</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Independientes.</w:t>
      </w:r>
    </w:p>
    <w:p w14:paraId="368EDE4A" w14:textId="77777777" w:rsidR="00887977" w:rsidRDefault="00887977" w:rsidP="00887977">
      <w:pPr>
        <w:widowControl w:val="0"/>
        <w:numPr>
          <w:ilvl w:val="1"/>
          <w:numId w:val="26"/>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Área de Verificación de Empresas</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Terminales.</w:t>
      </w:r>
    </w:p>
    <w:p w14:paraId="21F27D53" w14:textId="77777777" w:rsidR="00887977" w:rsidRDefault="00887977" w:rsidP="00887977">
      <w:pPr>
        <w:widowControl w:val="0"/>
        <w:numPr>
          <w:ilvl w:val="1"/>
          <w:numId w:val="26"/>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Verificadoras</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vehiculares.</w:t>
      </w:r>
    </w:p>
    <w:p w14:paraId="6EBE94B8" w14:textId="77777777" w:rsidR="00887977" w:rsidRDefault="00887977" w:rsidP="00887977">
      <w:pPr>
        <w:widowControl w:val="0"/>
        <w:numPr>
          <w:ilvl w:val="1"/>
          <w:numId w:val="26"/>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Área mantenimiento vehicular en empresas o entidades con flota</w:t>
      </w:r>
      <w:r>
        <w:rPr>
          <w:rFonts w:ascii="Trebuchet MS" w:hAnsi="Trebuchet MS" w:cs="Trebuchet MS"/>
          <w:spacing w:val="-11"/>
          <w:kern w:val="1"/>
          <w:sz w:val="20"/>
          <w:szCs w:val="20"/>
          <w:lang w:val="es-ES"/>
        </w:rPr>
        <w:t xml:space="preserve"> </w:t>
      </w:r>
      <w:r>
        <w:rPr>
          <w:rFonts w:ascii="Trebuchet MS" w:hAnsi="Trebuchet MS" w:cs="Trebuchet MS"/>
          <w:kern w:val="1"/>
          <w:sz w:val="20"/>
          <w:szCs w:val="20"/>
          <w:lang w:val="es-ES"/>
        </w:rPr>
        <w:t>automotriz.</w:t>
      </w:r>
    </w:p>
    <w:p w14:paraId="205C4032"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0E1780A1" w14:textId="77777777" w:rsidR="00887977" w:rsidRDefault="00887977" w:rsidP="00887977">
      <w:pPr>
        <w:widowControl w:val="0"/>
        <w:autoSpaceDE w:val="0"/>
        <w:autoSpaceDN w:val="0"/>
        <w:adjustRightInd w:val="0"/>
        <w:spacing w:after="0" w:line="240" w:lineRule="auto"/>
        <w:ind w:right="-1"/>
        <w:rPr>
          <w:rFonts w:ascii="Trebuchet MS" w:hAnsi="Trebuchet MS" w:cs="Trebuchet MS"/>
          <w:b/>
          <w:bCs/>
          <w:kern w:val="1"/>
          <w:sz w:val="20"/>
          <w:szCs w:val="20"/>
          <w:lang w:val="es-ES"/>
        </w:rPr>
      </w:pPr>
      <w:r>
        <w:rPr>
          <w:rFonts w:ascii="Trebuchet MS" w:hAnsi="Trebuchet MS" w:cs="Trebuchet MS"/>
          <w:b/>
          <w:bCs/>
          <w:kern w:val="1"/>
          <w:sz w:val="20"/>
          <w:szCs w:val="20"/>
          <w:lang w:val="es-ES"/>
        </w:rPr>
        <w:t>III Trayectoria Formativa del Mecánico Electrónico de Automotores.</w:t>
      </w:r>
    </w:p>
    <w:p w14:paraId="36AE5863"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b/>
          <w:bCs/>
          <w:kern w:val="1"/>
          <w:sz w:val="20"/>
          <w:szCs w:val="20"/>
          <w:lang w:val="es-ES"/>
        </w:rPr>
      </w:pPr>
    </w:p>
    <w:p w14:paraId="598194C5"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b/>
          <w:bCs/>
          <w:i/>
          <w:iCs/>
          <w:kern w:val="1"/>
          <w:sz w:val="20"/>
          <w:szCs w:val="20"/>
          <w:lang w:val="es-ES"/>
        </w:rPr>
      </w:pPr>
      <w:r>
        <w:rPr>
          <w:rFonts w:ascii="Trebuchet MS" w:hAnsi="Trebuchet MS" w:cs="Trebuchet MS"/>
          <w:b/>
          <w:bCs/>
          <w:kern w:val="1"/>
          <w:sz w:val="20"/>
          <w:szCs w:val="20"/>
          <w:lang w:val="es-ES"/>
        </w:rPr>
        <w:t xml:space="preserve">1. </w:t>
      </w:r>
      <w:r>
        <w:rPr>
          <w:rFonts w:ascii="Trebuchet MS" w:hAnsi="Trebuchet MS" w:cs="Trebuchet MS"/>
          <w:b/>
          <w:bCs/>
          <w:i/>
          <w:iCs/>
          <w:kern w:val="1"/>
          <w:sz w:val="20"/>
          <w:szCs w:val="20"/>
          <w:lang w:val="es-ES"/>
        </w:rPr>
        <w:t>Las capacidades profesionales y su correlación con los contenidos de la enseñanza.</w:t>
      </w:r>
    </w:p>
    <w:p w14:paraId="5B353C5B"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El proceso de formación habrá de organizarse en torno a la adquisición y la acreditación de un conjunto de </w:t>
      </w:r>
      <w:r>
        <w:rPr>
          <w:rFonts w:ascii="Trebuchet MS" w:hAnsi="Trebuchet MS" w:cs="Trebuchet MS"/>
          <w:b/>
          <w:bCs/>
          <w:i/>
          <w:iCs/>
          <w:kern w:val="1"/>
          <w:sz w:val="20"/>
          <w:szCs w:val="20"/>
          <w:lang w:val="es-ES"/>
        </w:rPr>
        <w:t xml:space="preserve">capacidades profesionales </w:t>
      </w:r>
      <w:r>
        <w:rPr>
          <w:rFonts w:ascii="Trebuchet MS" w:hAnsi="Trebuchet MS" w:cs="Trebuchet MS"/>
          <w:kern w:val="1"/>
          <w:sz w:val="20"/>
          <w:szCs w:val="20"/>
          <w:lang w:val="es-ES"/>
        </w:rPr>
        <w:t xml:space="preserve">que están en la base de los desempeños profesionales descriptos en el perfil del </w:t>
      </w:r>
      <w:r>
        <w:rPr>
          <w:rFonts w:ascii="Trebuchet MS" w:hAnsi="Trebuchet MS" w:cs="Trebuchet MS"/>
          <w:b/>
          <w:bCs/>
          <w:kern w:val="1"/>
          <w:sz w:val="20"/>
          <w:szCs w:val="20"/>
          <w:lang w:val="es-ES"/>
        </w:rPr>
        <w:t>Mecánico Electrónico de Automotores</w:t>
      </w:r>
      <w:r>
        <w:rPr>
          <w:rFonts w:ascii="Trebuchet MS" w:hAnsi="Trebuchet MS" w:cs="Trebuchet MS"/>
          <w:kern w:val="1"/>
          <w:sz w:val="20"/>
          <w:szCs w:val="20"/>
          <w:lang w:val="es-ES"/>
        </w:rPr>
        <w:t xml:space="preserve">. Asimismo, a continuación, se indican los </w:t>
      </w:r>
      <w:r>
        <w:rPr>
          <w:rFonts w:ascii="Trebuchet MS" w:hAnsi="Trebuchet MS" w:cs="Trebuchet MS"/>
          <w:b/>
          <w:bCs/>
          <w:i/>
          <w:iCs/>
          <w:kern w:val="1"/>
          <w:sz w:val="20"/>
          <w:szCs w:val="20"/>
          <w:lang w:val="es-ES"/>
        </w:rPr>
        <w:t xml:space="preserve">contenidos </w:t>
      </w:r>
      <w:r>
        <w:rPr>
          <w:rFonts w:ascii="Trebuchet MS" w:hAnsi="Trebuchet MS" w:cs="Trebuchet MS"/>
          <w:kern w:val="1"/>
          <w:sz w:val="20"/>
          <w:szCs w:val="20"/>
          <w:lang w:val="es-ES"/>
        </w:rPr>
        <w:t>de la enseñanza que se consideran involucrados en los procesos de adquisición de los distintos grupos de capacidades.</w:t>
      </w:r>
    </w:p>
    <w:p w14:paraId="11E0DF20" w14:textId="77777777" w:rsidR="00887977" w:rsidRDefault="00887977" w:rsidP="00887977">
      <w:pPr>
        <w:widowControl w:val="0"/>
        <w:autoSpaceDE w:val="0"/>
        <w:autoSpaceDN w:val="0"/>
        <w:adjustRightInd w:val="0"/>
        <w:spacing w:before="10" w:after="0" w:line="240" w:lineRule="auto"/>
        <w:ind w:right="-1"/>
        <w:rPr>
          <w:rFonts w:ascii="Times New Roman" w:hAnsi="Times New Roman" w:cs="Times New Roman"/>
          <w:kern w:val="1"/>
          <w:sz w:val="20"/>
          <w:szCs w:val="20"/>
          <w:lang w:val="es-ES"/>
        </w:rPr>
      </w:pPr>
    </w:p>
    <w:p w14:paraId="7ADC8026" w14:textId="77777777" w:rsidR="00887977" w:rsidRDefault="00887977" w:rsidP="00887977">
      <w:pPr>
        <w:widowControl w:val="0"/>
        <w:autoSpaceDE w:val="0"/>
        <w:autoSpaceDN w:val="0"/>
        <w:adjustRightInd w:val="0"/>
        <w:spacing w:after="0" w:line="240" w:lineRule="auto"/>
        <w:ind w:right="-1"/>
        <w:rPr>
          <w:rFonts w:ascii="Trebuchet MS" w:hAnsi="Trebuchet MS" w:cs="Trebuchet MS"/>
          <w:b/>
          <w:bCs/>
          <w:kern w:val="1"/>
          <w:sz w:val="20"/>
          <w:szCs w:val="20"/>
          <w:lang w:val="es-ES"/>
        </w:rPr>
      </w:pPr>
      <w:r>
        <w:rPr>
          <w:rFonts w:ascii="Trebuchet MS" w:hAnsi="Trebuchet MS" w:cs="Trebuchet MS"/>
          <w:b/>
          <w:bCs/>
          <w:kern w:val="1"/>
          <w:sz w:val="20"/>
          <w:szCs w:val="20"/>
          <w:lang w:val="es-ES"/>
        </w:rPr>
        <w:t>Capacidades profesionales para el perfil profesional en su conjunto</w:t>
      </w:r>
    </w:p>
    <w:p w14:paraId="782D347A" w14:textId="77777777" w:rsidR="00887977" w:rsidRDefault="00887977" w:rsidP="00887977">
      <w:pPr>
        <w:widowControl w:val="0"/>
        <w:numPr>
          <w:ilvl w:val="1"/>
          <w:numId w:val="27"/>
        </w:numPr>
        <w:tabs>
          <w:tab w:val="left" w:pos="379"/>
        </w:tabs>
        <w:autoSpaceDE w:val="0"/>
        <w:autoSpaceDN w:val="0"/>
        <w:adjustRightInd w:val="0"/>
        <w:spacing w:before="10"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Obtener, interpretar y procesar información oral y</w:t>
      </w:r>
      <w:r>
        <w:rPr>
          <w:rFonts w:ascii="Trebuchet MS" w:hAnsi="Trebuchet MS" w:cs="Trebuchet MS"/>
          <w:spacing w:val="-10"/>
          <w:kern w:val="1"/>
          <w:sz w:val="20"/>
          <w:szCs w:val="20"/>
          <w:lang w:val="es-ES"/>
        </w:rPr>
        <w:t xml:space="preserve"> </w:t>
      </w:r>
      <w:r>
        <w:rPr>
          <w:rFonts w:ascii="Trebuchet MS" w:hAnsi="Trebuchet MS" w:cs="Trebuchet MS"/>
          <w:kern w:val="1"/>
          <w:sz w:val="20"/>
          <w:szCs w:val="20"/>
          <w:lang w:val="es-ES"/>
        </w:rPr>
        <w:t>escrita.</w:t>
      </w:r>
    </w:p>
    <w:p w14:paraId="79432421" w14:textId="77777777" w:rsidR="00887977" w:rsidRDefault="00887977" w:rsidP="00887977">
      <w:pPr>
        <w:widowControl w:val="0"/>
        <w:numPr>
          <w:ilvl w:val="1"/>
          <w:numId w:val="27"/>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Realizar la búsqueda de información utilizando diversidad de</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fuentes.</w:t>
      </w:r>
    </w:p>
    <w:p w14:paraId="1FCDF0EA" w14:textId="77777777" w:rsidR="00887977" w:rsidRDefault="00887977" w:rsidP="00887977">
      <w:pPr>
        <w:widowControl w:val="0"/>
        <w:numPr>
          <w:ilvl w:val="1"/>
          <w:numId w:val="27"/>
        </w:numPr>
        <w:tabs>
          <w:tab w:val="left" w:pos="402"/>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Analizar e interpretar catálogos, informes y/o publicaciones sobre instrumentos, herramientas y equipos con el objetivo de utilizarlos en tareas de diagnóstico, mantenimiento y/o reparación de componentes específicos de los distintos sistemas electrónicos del</w:t>
      </w:r>
      <w:r>
        <w:rPr>
          <w:rFonts w:ascii="Trebuchet MS" w:hAnsi="Trebuchet MS" w:cs="Trebuchet MS"/>
          <w:spacing w:val="-7"/>
          <w:kern w:val="1"/>
          <w:sz w:val="20"/>
          <w:szCs w:val="20"/>
          <w:lang w:val="es-ES"/>
        </w:rPr>
        <w:t xml:space="preserve"> </w:t>
      </w:r>
      <w:r>
        <w:rPr>
          <w:rFonts w:ascii="Trebuchet MS" w:hAnsi="Trebuchet MS" w:cs="Trebuchet MS"/>
          <w:kern w:val="1"/>
          <w:sz w:val="20"/>
          <w:szCs w:val="20"/>
          <w:lang w:val="es-ES"/>
        </w:rPr>
        <w:t>automotor.</w:t>
      </w:r>
    </w:p>
    <w:p w14:paraId="160A12DD" w14:textId="7E787ADA" w:rsidR="00887977" w:rsidRPr="00887977" w:rsidRDefault="00887977" w:rsidP="00887977">
      <w:pPr>
        <w:widowControl w:val="0"/>
        <w:numPr>
          <w:ilvl w:val="1"/>
          <w:numId w:val="27"/>
        </w:numPr>
        <w:tabs>
          <w:tab w:val="left" w:pos="439"/>
        </w:tabs>
        <w:autoSpaceDE w:val="0"/>
        <w:autoSpaceDN w:val="0"/>
        <w:adjustRightInd w:val="0"/>
        <w:spacing w:before="1" w:after="0" w:line="240" w:lineRule="auto"/>
        <w:ind w:left="0" w:right="-1" w:firstLine="0"/>
        <w:jc w:val="both"/>
        <w:rPr>
          <w:rFonts w:ascii="Times New Roman" w:hAnsi="Times New Roman" w:cs="Times New Roman"/>
          <w:kern w:val="1"/>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r>
      <w:r w:rsidRPr="00887977">
        <w:rPr>
          <w:rFonts w:ascii="Trebuchet MS" w:hAnsi="Trebuchet MS" w:cs="Trebuchet MS"/>
          <w:kern w:val="1"/>
          <w:sz w:val="20"/>
          <w:szCs w:val="20"/>
          <w:lang w:val="es-ES"/>
        </w:rPr>
        <w:t>Comprender el principio de funcionamiento de los motores de combustión interna e identificar las características y funciones de sus componentes y</w:t>
      </w:r>
      <w:r w:rsidRPr="00887977">
        <w:rPr>
          <w:rFonts w:ascii="Trebuchet MS" w:hAnsi="Trebuchet MS" w:cs="Trebuchet MS"/>
          <w:spacing w:val="-8"/>
          <w:kern w:val="1"/>
          <w:sz w:val="20"/>
          <w:szCs w:val="20"/>
          <w:lang w:val="es-ES"/>
        </w:rPr>
        <w:t xml:space="preserve"> </w:t>
      </w:r>
      <w:r w:rsidRPr="00887977">
        <w:rPr>
          <w:rFonts w:ascii="Trebuchet MS" w:hAnsi="Trebuchet MS" w:cs="Trebuchet MS"/>
          <w:kern w:val="1"/>
          <w:sz w:val="20"/>
          <w:szCs w:val="20"/>
          <w:lang w:val="es-ES"/>
        </w:rPr>
        <w:t>sistemas.</w:t>
      </w:r>
    </w:p>
    <w:p w14:paraId="1B82771D" w14:textId="77777777" w:rsidR="00887977" w:rsidRDefault="00887977" w:rsidP="00887977">
      <w:pPr>
        <w:widowControl w:val="0"/>
        <w:numPr>
          <w:ilvl w:val="1"/>
          <w:numId w:val="28"/>
        </w:numPr>
        <w:tabs>
          <w:tab w:val="left" w:pos="441"/>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Comprender el principio de funcionamiento de los distintos sistemas electrónicos que componen al vehículo e identificar las características y funciones de sus</w:t>
      </w:r>
      <w:r>
        <w:rPr>
          <w:rFonts w:ascii="Trebuchet MS" w:hAnsi="Trebuchet MS" w:cs="Trebuchet MS"/>
          <w:spacing w:val="-11"/>
          <w:kern w:val="1"/>
          <w:sz w:val="20"/>
          <w:szCs w:val="20"/>
          <w:lang w:val="es-ES"/>
        </w:rPr>
        <w:t xml:space="preserve"> </w:t>
      </w:r>
      <w:r>
        <w:rPr>
          <w:rFonts w:ascii="Trebuchet MS" w:hAnsi="Trebuchet MS" w:cs="Trebuchet MS"/>
          <w:kern w:val="1"/>
          <w:sz w:val="20"/>
          <w:szCs w:val="20"/>
          <w:lang w:val="es-ES"/>
        </w:rPr>
        <w:t>componentes.</w:t>
      </w:r>
    </w:p>
    <w:p w14:paraId="77204A4E" w14:textId="77777777" w:rsidR="00887977" w:rsidRDefault="00887977" w:rsidP="00887977">
      <w:pPr>
        <w:widowControl w:val="0"/>
        <w:numPr>
          <w:ilvl w:val="1"/>
          <w:numId w:val="28"/>
        </w:numPr>
        <w:tabs>
          <w:tab w:val="left" w:pos="379"/>
        </w:tabs>
        <w:autoSpaceDE w:val="0"/>
        <w:autoSpaceDN w:val="0"/>
        <w:adjustRightInd w:val="0"/>
        <w:spacing w:after="0" w:line="232" w:lineRule="exact"/>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Interpretar planos y circuitos eléctricos.</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Simbologías.</w:t>
      </w:r>
    </w:p>
    <w:p w14:paraId="2CCF8A13" w14:textId="77777777" w:rsidR="00887977" w:rsidRDefault="00887977" w:rsidP="00887977">
      <w:pPr>
        <w:widowControl w:val="0"/>
        <w:numPr>
          <w:ilvl w:val="1"/>
          <w:numId w:val="28"/>
        </w:numPr>
        <w:tabs>
          <w:tab w:val="left" w:pos="384"/>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Interpretar las inquietudes y necesidades del cliente relacionando la información obtenida con la situación actual del vehículo y el</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entorno.</w:t>
      </w:r>
    </w:p>
    <w:p w14:paraId="30F0B892" w14:textId="77777777" w:rsidR="00887977" w:rsidRDefault="00887977" w:rsidP="00887977">
      <w:pPr>
        <w:widowControl w:val="0"/>
        <w:numPr>
          <w:ilvl w:val="1"/>
          <w:numId w:val="28"/>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Dominar y aplicar estrategias de atención al</w:t>
      </w:r>
      <w:r>
        <w:rPr>
          <w:rFonts w:ascii="Trebuchet MS" w:hAnsi="Trebuchet MS" w:cs="Trebuchet MS"/>
          <w:spacing w:val="-10"/>
          <w:kern w:val="1"/>
          <w:sz w:val="20"/>
          <w:szCs w:val="20"/>
          <w:lang w:val="es-ES"/>
        </w:rPr>
        <w:t xml:space="preserve"> </w:t>
      </w:r>
      <w:r>
        <w:rPr>
          <w:rFonts w:ascii="Trebuchet MS" w:hAnsi="Trebuchet MS" w:cs="Trebuchet MS"/>
          <w:kern w:val="1"/>
          <w:sz w:val="20"/>
          <w:szCs w:val="20"/>
          <w:lang w:val="es-ES"/>
        </w:rPr>
        <w:t>cliente.</w:t>
      </w:r>
    </w:p>
    <w:p w14:paraId="1DE57F53" w14:textId="77777777" w:rsidR="00887977" w:rsidRDefault="00887977" w:rsidP="00887977">
      <w:pPr>
        <w:widowControl w:val="0"/>
        <w:numPr>
          <w:ilvl w:val="1"/>
          <w:numId w:val="28"/>
        </w:numPr>
        <w:tabs>
          <w:tab w:val="left" w:pos="440"/>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Administrar la documentación comercial del vehículo, así como la documentación de las tareas de diagnóstico, mantenimiento y</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reparación.</w:t>
      </w:r>
    </w:p>
    <w:p w14:paraId="0852552B" w14:textId="77777777" w:rsidR="00887977" w:rsidRDefault="00887977" w:rsidP="00887977">
      <w:pPr>
        <w:widowControl w:val="0"/>
        <w:numPr>
          <w:ilvl w:val="1"/>
          <w:numId w:val="28"/>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Gestionar la adquisición de insumos y su</w:t>
      </w:r>
      <w:r>
        <w:rPr>
          <w:rFonts w:ascii="Trebuchet MS" w:hAnsi="Trebuchet MS" w:cs="Trebuchet MS"/>
          <w:spacing w:val="-10"/>
          <w:kern w:val="1"/>
          <w:sz w:val="20"/>
          <w:szCs w:val="20"/>
          <w:lang w:val="es-ES"/>
        </w:rPr>
        <w:t xml:space="preserve"> </w:t>
      </w:r>
      <w:r>
        <w:rPr>
          <w:rFonts w:ascii="Trebuchet MS" w:hAnsi="Trebuchet MS" w:cs="Trebuchet MS"/>
          <w:kern w:val="1"/>
          <w:sz w:val="20"/>
          <w:szCs w:val="20"/>
          <w:lang w:val="es-ES"/>
        </w:rPr>
        <w:t>almacenamiento.</w:t>
      </w:r>
    </w:p>
    <w:p w14:paraId="599A0712" w14:textId="77777777" w:rsidR="00887977" w:rsidRDefault="00887977" w:rsidP="00887977">
      <w:pPr>
        <w:widowControl w:val="0"/>
        <w:numPr>
          <w:ilvl w:val="1"/>
          <w:numId w:val="28"/>
        </w:numPr>
        <w:tabs>
          <w:tab w:val="left" w:pos="406"/>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Aplicar medidas de prevención de riesgos vinculados con la seguridad del operario, el equipamiento, el herramental y el</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vehículo.</w:t>
      </w:r>
    </w:p>
    <w:p w14:paraId="050E1D14" w14:textId="77777777" w:rsidR="00887977" w:rsidRDefault="00887977" w:rsidP="00887977">
      <w:pPr>
        <w:widowControl w:val="0"/>
        <w:numPr>
          <w:ilvl w:val="1"/>
          <w:numId w:val="28"/>
        </w:numPr>
        <w:tabs>
          <w:tab w:val="left" w:pos="451"/>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Organizar el espacio de trabajo para los procesos de diagnóstico, mantenimiento y/o reparación, disponiendo del herramental y el equipamiento de acuerdo con el servicio a</w:t>
      </w:r>
      <w:r>
        <w:rPr>
          <w:rFonts w:ascii="Trebuchet MS" w:hAnsi="Trebuchet MS" w:cs="Trebuchet MS"/>
          <w:spacing w:val="-21"/>
          <w:kern w:val="1"/>
          <w:sz w:val="20"/>
          <w:szCs w:val="20"/>
          <w:lang w:val="es-ES"/>
        </w:rPr>
        <w:t xml:space="preserve"> </w:t>
      </w:r>
      <w:r>
        <w:rPr>
          <w:rFonts w:ascii="Trebuchet MS" w:hAnsi="Trebuchet MS" w:cs="Trebuchet MS"/>
          <w:kern w:val="1"/>
          <w:sz w:val="20"/>
          <w:szCs w:val="20"/>
          <w:lang w:val="es-ES"/>
        </w:rPr>
        <w:t>realizar.</w:t>
      </w:r>
    </w:p>
    <w:p w14:paraId="097E2C16" w14:textId="77777777" w:rsidR="00887977" w:rsidRDefault="00887977" w:rsidP="00887977">
      <w:pPr>
        <w:widowControl w:val="0"/>
        <w:numPr>
          <w:ilvl w:val="1"/>
          <w:numId w:val="28"/>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Interpretar, comparar y controlar valores de acuerdo a parámetros obtenidos por medición o</w:t>
      </w:r>
      <w:r>
        <w:rPr>
          <w:rFonts w:ascii="Trebuchet MS" w:hAnsi="Trebuchet MS" w:cs="Trebuchet MS"/>
          <w:spacing w:val="-22"/>
          <w:kern w:val="1"/>
          <w:sz w:val="20"/>
          <w:szCs w:val="20"/>
          <w:lang w:val="es-ES"/>
        </w:rPr>
        <w:t xml:space="preserve"> </w:t>
      </w:r>
      <w:r>
        <w:rPr>
          <w:rFonts w:ascii="Trebuchet MS" w:hAnsi="Trebuchet MS" w:cs="Trebuchet MS"/>
          <w:kern w:val="1"/>
          <w:sz w:val="20"/>
          <w:szCs w:val="20"/>
          <w:lang w:val="es-ES"/>
        </w:rPr>
        <w:t>pruebas.</w:t>
      </w:r>
    </w:p>
    <w:p w14:paraId="486DF4B9" w14:textId="77777777" w:rsidR="00887977" w:rsidRDefault="00887977" w:rsidP="00887977">
      <w:pPr>
        <w:widowControl w:val="0"/>
        <w:numPr>
          <w:ilvl w:val="1"/>
          <w:numId w:val="28"/>
        </w:numPr>
        <w:tabs>
          <w:tab w:val="left" w:pos="44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Formular hipótesis de falla interpretando: signos de mal funcionamiento, valores de mediciones y parámetros específicos del</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automotor.</w:t>
      </w:r>
    </w:p>
    <w:p w14:paraId="3D5247E8" w14:textId="77777777" w:rsidR="00887977" w:rsidRDefault="00887977" w:rsidP="00887977">
      <w:pPr>
        <w:widowControl w:val="0"/>
        <w:numPr>
          <w:ilvl w:val="1"/>
          <w:numId w:val="28"/>
        </w:numPr>
        <w:tabs>
          <w:tab w:val="left" w:pos="385"/>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Efectuar tareas de diagnóstico, mantenimiento y/o reparación de componentes electrónicos, considerando las especificaciones de la orden de</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trabajo.</w:t>
      </w:r>
    </w:p>
    <w:p w14:paraId="189D5BF0" w14:textId="77777777" w:rsidR="00887977" w:rsidRDefault="00887977" w:rsidP="00887977">
      <w:pPr>
        <w:widowControl w:val="0"/>
        <w:numPr>
          <w:ilvl w:val="1"/>
          <w:numId w:val="28"/>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Verificar el funcionamiento del vehículo utilizando</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scanner.</w:t>
      </w:r>
    </w:p>
    <w:p w14:paraId="67DCB2B1" w14:textId="77777777" w:rsidR="00887977" w:rsidRDefault="00887977" w:rsidP="00887977">
      <w:pPr>
        <w:widowControl w:val="0"/>
        <w:numPr>
          <w:ilvl w:val="1"/>
          <w:numId w:val="28"/>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Evaluar la calidad de los servicios profesionales</w:t>
      </w:r>
      <w:r>
        <w:rPr>
          <w:rFonts w:ascii="Trebuchet MS" w:hAnsi="Trebuchet MS" w:cs="Trebuchet MS"/>
          <w:spacing w:val="-11"/>
          <w:kern w:val="1"/>
          <w:sz w:val="20"/>
          <w:szCs w:val="20"/>
          <w:lang w:val="es-ES"/>
        </w:rPr>
        <w:t xml:space="preserve"> </w:t>
      </w:r>
      <w:r>
        <w:rPr>
          <w:rFonts w:ascii="Trebuchet MS" w:hAnsi="Trebuchet MS" w:cs="Trebuchet MS"/>
          <w:kern w:val="1"/>
          <w:sz w:val="20"/>
          <w:szCs w:val="20"/>
          <w:lang w:val="es-ES"/>
        </w:rPr>
        <w:t>brindados.</w:t>
      </w:r>
    </w:p>
    <w:p w14:paraId="18C02C76" w14:textId="77777777" w:rsidR="00887977" w:rsidRDefault="00887977" w:rsidP="00887977">
      <w:pPr>
        <w:widowControl w:val="0"/>
        <w:numPr>
          <w:ilvl w:val="1"/>
          <w:numId w:val="28"/>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Registrar las tareas realizadas y sus</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resultados.</w:t>
      </w:r>
    </w:p>
    <w:p w14:paraId="1F765D85" w14:textId="77777777" w:rsidR="00887977" w:rsidRDefault="00887977" w:rsidP="00887977">
      <w:pPr>
        <w:widowControl w:val="0"/>
        <w:autoSpaceDE w:val="0"/>
        <w:autoSpaceDN w:val="0"/>
        <w:adjustRightInd w:val="0"/>
        <w:spacing w:before="3" w:after="0" w:line="240" w:lineRule="auto"/>
        <w:ind w:right="-1"/>
        <w:rPr>
          <w:rFonts w:ascii="Times New Roman" w:hAnsi="Times New Roman" w:cs="Times New Roman"/>
          <w:kern w:val="1"/>
          <w:sz w:val="12"/>
          <w:szCs w:val="12"/>
          <w:lang w:val="es-ES"/>
        </w:rPr>
      </w:pPr>
    </w:p>
    <w:p w14:paraId="1AEE8911" w14:textId="77777777" w:rsidR="00887977" w:rsidRDefault="00887977" w:rsidP="00887977">
      <w:pPr>
        <w:widowControl w:val="0"/>
        <w:autoSpaceDE w:val="0"/>
        <w:autoSpaceDN w:val="0"/>
        <w:adjustRightInd w:val="0"/>
        <w:spacing w:before="100"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Asimismo, se indican los contenidos de la enseñanza que se consideran involucrados en los procesos de adquisición de estas capacidades. Los contenidos deben ser desarrollados en el contexto del Nivel de Certificación.</w:t>
      </w:r>
    </w:p>
    <w:p w14:paraId="4C0D0B2B" w14:textId="77777777" w:rsidR="00887977" w:rsidRDefault="00887977" w:rsidP="00887977">
      <w:pPr>
        <w:widowControl w:val="0"/>
        <w:autoSpaceDE w:val="0"/>
        <w:autoSpaceDN w:val="0"/>
        <w:adjustRightInd w:val="0"/>
        <w:spacing w:before="6" w:after="0" w:line="240" w:lineRule="auto"/>
        <w:ind w:right="-1"/>
        <w:rPr>
          <w:rFonts w:ascii="Times New Roman" w:hAnsi="Times New Roman" w:cs="Times New Roman"/>
          <w:kern w:val="1"/>
          <w:sz w:val="17"/>
          <w:szCs w:val="17"/>
          <w:lang w:val="es-ES"/>
        </w:rPr>
      </w:pPr>
    </w:p>
    <w:p w14:paraId="6F0E0184" w14:textId="3340D33B" w:rsidR="00887977" w:rsidRDefault="00887977" w:rsidP="00887977">
      <w:pPr>
        <w:widowControl w:val="0"/>
        <w:tabs>
          <w:tab w:val="left" w:pos="380"/>
        </w:tabs>
        <w:autoSpaceDE w:val="0"/>
        <w:autoSpaceDN w:val="0"/>
        <w:adjustRightInd w:val="0"/>
        <w:spacing w:before="100"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ab/>
      </w:r>
    </w:p>
    <w:p w14:paraId="2B726117" w14:textId="0EA29FF2" w:rsidR="00887977" w:rsidRDefault="00887977" w:rsidP="00887977">
      <w:pPr>
        <w:widowControl w:val="0"/>
        <w:tabs>
          <w:tab w:val="left" w:pos="380"/>
        </w:tabs>
        <w:autoSpaceDE w:val="0"/>
        <w:autoSpaceDN w:val="0"/>
        <w:adjustRightInd w:val="0"/>
        <w:spacing w:before="100" w:after="0" w:line="240" w:lineRule="auto"/>
        <w:ind w:right="-1"/>
        <w:jc w:val="both"/>
        <w:rPr>
          <w:rFonts w:ascii="Trebuchet MS" w:hAnsi="Trebuchet MS" w:cs="Trebuchet MS"/>
          <w:kern w:val="1"/>
          <w:sz w:val="20"/>
          <w:szCs w:val="20"/>
          <w:lang w:val="es-ES"/>
        </w:rPr>
      </w:pPr>
      <w:r>
        <w:rPr>
          <w:rFonts w:ascii="Trebuchet MS" w:hAnsi="Trebuchet MS" w:cs="Trebuchet MS"/>
          <w:noProof/>
          <w:kern w:val="1"/>
          <w:sz w:val="20"/>
          <w:szCs w:val="20"/>
          <w:lang w:val="es-ES" w:eastAsia="es-ES"/>
        </w:rPr>
        <w:lastRenderedPageBreak/>
        <mc:AlternateContent>
          <mc:Choice Requires="wpg">
            <w:drawing>
              <wp:anchor distT="0" distB="0" distL="0" distR="0" simplePos="0" relativeHeight="251658240" behindDoc="1" locked="0" layoutInCell="1" allowOverlap="1" wp14:editId="6250C1C4">
                <wp:simplePos x="0" y="0"/>
                <wp:positionH relativeFrom="page">
                  <wp:posOffset>630555</wp:posOffset>
                </wp:positionH>
                <wp:positionV relativeFrom="paragraph">
                  <wp:posOffset>90170</wp:posOffset>
                </wp:positionV>
                <wp:extent cx="6388735" cy="1371600"/>
                <wp:effectExtent l="0" t="0" r="37465" b="25400"/>
                <wp:wrapThrough wrapText="bothSides">
                  <wp:wrapPolygon edited="0">
                    <wp:start x="0" y="0"/>
                    <wp:lineTo x="0" y="21600"/>
                    <wp:lineTo x="21641" y="21600"/>
                    <wp:lineTo x="21641" y="0"/>
                    <wp:lineTo x="0" y="0"/>
                  </wp:wrapPolygon>
                </wp:wrapThrough>
                <wp:docPr id="1" name="Agrupar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8735" cy="1371600"/>
                          <a:chOff x="1026" y="64"/>
                          <a:chExt cx="10061" cy="1830"/>
                        </a:xfrm>
                      </wpg:grpSpPr>
                      <wps:wsp>
                        <wps:cNvPr id="2" name="Text Box 3"/>
                        <wps:cNvSpPr txBox="1">
                          <a:spLocks noChangeArrowheads="1"/>
                        </wps:cNvSpPr>
                        <wps:spPr bwMode="auto">
                          <a:xfrm>
                            <a:off x="1026" y="721"/>
                            <a:ext cx="10061" cy="1173"/>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74BD2B5" w14:textId="77777777" w:rsidR="00887977" w:rsidRDefault="00887977" w:rsidP="00887977">
                              <w:pPr>
                                <w:widowControl w:val="0"/>
                                <w:numPr>
                                  <w:ilvl w:val="0"/>
                                  <w:numId w:val="44"/>
                                </w:numPr>
                                <w:tabs>
                                  <w:tab w:val="left" w:pos="276"/>
                                </w:tabs>
                                <w:autoSpaceDE w:val="0"/>
                                <w:autoSpaceDN w:val="0"/>
                                <w:spacing w:after="0" w:line="240" w:lineRule="auto"/>
                                <w:ind w:right="107" w:firstLine="0"/>
                                <w:rPr>
                                  <w:sz w:val="20"/>
                                </w:rPr>
                              </w:pPr>
                              <w:proofErr w:type="spellStart"/>
                              <w:r>
                                <w:rPr>
                                  <w:sz w:val="20"/>
                                </w:rPr>
                                <w:t>Búsqueda</w:t>
                              </w:r>
                              <w:proofErr w:type="spellEnd"/>
                              <w:r>
                                <w:rPr>
                                  <w:sz w:val="20"/>
                                </w:rPr>
                                <w:t xml:space="preserve"> y </w:t>
                              </w:r>
                              <w:proofErr w:type="spellStart"/>
                              <w:proofErr w:type="gramStart"/>
                              <w:r>
                                <w:rPr>
                                  <w:sz w:val="20"/>
                                </w:rPr>
                                <w:t>uso</w:t>
                              </w:r>
                              <w:proofErr w:type="spellEnd"/>
                              <w:proofErr w:type="gramEnd"/>
                              <w:r>
                                <w:rPr>
                                  <w:sz w:val="20"/>
                                </w:rPr>
                                <w:t xml:space="preserve"> de la </w:t>
                              </w:r>
                              <w:proofErr w:type="spellStart"/>
                              <w:r>
                                <w:rPr>
                                  <w:sz w:val="20"/>
                                </w:rPr>
                                <w:t>información</w:t>
                              </w:r>
                              <w:proofErr w:type="spellEnd"/>
                              <w:r>
                                <w:rPr>
                                  <w:sz w:val="20"/>
                                </w:rPr>
                                <w:t xml:space="preserve">. </w:t>
                              </w:r>
                              <w:proofErr w:type="spellStart"/>
                              <w:r>
                                <w:rPr>
                                  <w:sz w:val="20"/>
                                </w:rPr>
                                <w:t>Utilización</w:t>
                              </w:r>
                              <w:proofErr w:type="spellEnd"/>
                              <w:r>
                                <w:rPr>
                                  <w:sz w:val="20"/>
                                </w:rPr>
                                <w:t xml:space="preserve"> de </w:t>
                              </w:r>
                              <w:proofErr w:type="spellStart"/>
                              <w:r>
                                <w:rPr>
                                  <w:sz w:val="20"/>
                                </w:rPr>
                                <w:t>computadoras</w:t>
                              </w:r>
                              <w:proofErr w:type="spellEnd"/>
                              <w:r>
                                <w:rPr>
                                  <w:sz w:val="20"/>
                                </w:rPr>
                                <w:t xml:space="preserve">. </w:t>
                              </w:r>
                              <w:proofErr w:type="spellStart"/>
                              <w:r>
                                <w:rPr>
                                  <w:sz w:val="20"/>
                                </w:rPr>
                                <w:t>Operar</w:t>
                              </w:r>
                              <w:proofErr w:type="spellEnd"/>
                              <w:r>
                                <w:rPr>
                                  <w:sz w:val="20"/>
                                </w:rPr>
                                <w:t xml:space="preserve"> Internet, </w:t>
                              </w:r>
                              <w:proofErr w:type="spellStart"/>
                              <w:r>
                                <w:rPr>
                                  <w:sz w:val="20"/>
                                </w:rPr>
                                <w:t>técnicas</w:t>
                              </w:r>
                              <w:proofErr w:type="spellEnd"/>
                              <w:r>
                                <w:rPr>
                                  <w:sz w:val="20"/>
                                </w:rPr>
                                <w:t xml:space="preserve"> de </w:t>
                              </w:r>
                              <w:proofErr w:type="spellStart"/>
                              <w:r>
                                <w:rPr>
                                  <w:sz w:val="20"/>
                                </w:rPr>
                                <w:t>búsqueda</w:t>
                              </w:r>
                              <w:proofErr w:type="spellEnd"/>
                              <w:r>
                                <w:rPr>
                                  <w:sz w:val="20"/>
                                </w:rPr>
                                <w:t xml:space="preserve"> en PC. </w:t>
                              </w:r>
                              <w:proofErr w:type="spellStart"/>
                              <w:r>
                                <w:rPr>
                                  <w:sz w:val="20"/>
                                </w:rPr>
                                <w:t>Solicitud</w:t>
                              </w:r>
                              <w:proofErr w:type="spellEnd"/>
                              <w:r>
                                <w:rPr>
                                  <w:sz w:val="20"/>
                                </w:rPr>
                                <w:t xml:space="preserve"> de </w:t>
                              </w:r>
                              <w:proofErr w:type="spellStart"/>
                              <w:r>
                                <w:rPr>
                                  <w:sz w:val="20"/>
                                </w:rPr>
                                <w:t>repuestos</w:t>
                              </w:r>
                              <w:proofErr w:type="spellEnd"/>
                              <w:r>
                                <w:rPr>
                                  <w:sz w:val="20"/>
                                </w:rPr>
                                <w:t xml:space="preserve"> al </w:t>
                              </w:r>
                              <w:proofErr w:type="spellStart"/>
                              <w:r>
                                <w:rPr>
                                  <w:sz w:val="20"/>
                                </w:rPr>
                                <w:t>área</w:t>
                              </w:r>
                              <w:proofErr w:type="spellEnd"/>
                              <w:r>
                                <w:rPr>
                                  <w:sz w:val="20"/>
                                </w:rPr>
                                <w:t xml:space="preserve"> </w:t>
                              </w:r>
                              <w:proofErr w:type="spellStart"/>
                              <w:r>
                                <w:rPr>
                                  <w:sz w:val="20"/>
                                </w:rPr>
                                <w:t>correspondiente</w:t>
                              </w:r>
                              <w:proofErr w:type="spellEnd"/>
                              <w:r>
                                <w:rPr>
                                  <w:sz w:val="20"/>
                                </w:rPr>
                                <w:t xml:space="preserve">, </w:t>
                              </w:r>
                              <w:proofErr w:type="spellStart"/>
                              <w:r>
                                <w:rPr>
                                  <w:sz w:val="20"/>
                                </w:rPr>
                                <w:t>búsqueda</w:t>
                              </w:r>
                              <w:proofErr w:type="spellEnd"/>
                              <w:r>
                                <w:rPr>
                                  <w:sz w:val="20"/>
                                </w:rPr>
                                <w:t xml:space="preserve"> de</w:t>
                              </w:r>
                              <w:r>
                                <w:rPr>
                                  <w:spacing w:val="-18"/>
                                  <w:sz w:val="20"/>
                                </w:rPr>
                                <w:t xml:space="preserve"> </w:t>
                              </w:r>
                              <w:proofErr w:type="spellStart"/>
                              <w:r>
                                <w:rPr>
                                  <w:sz w:val="20"/>
                                </w:rPr>
                                <w:t>documentación</w:t>
                              </w:r>
                              <w:proofErr w:type="spellEnd"/>
                              <w:r>
                                <w:rPr>
                                  <w:sz w:val="20"/>
                                </w:rPr>
                                <w:t>.</w:t>
                              </w:r>
                            </w:p>
                            <w:p w14:paraId="62DF46E3" w14:textId="77777777" w:rsidR="00887977" w:rsidRDefault="00887977">
                              <w:pPr>
                                <w:ind w:left="103"/>
                                <w:rPr>
                                  <w:sz w:val="20"/>
                                </w:rPr>
                              </w:pPr>
                              <w:proofErr w:type="spellStart"/>
                              <w:r>
                                <w:rPr>
                                  <w:sz w:val="20"/>
                                </w:rPr>
                                <w:t>Lectura</w:t>
                              </w:r>
                              <w:proofErr w:type="spellEnd"/>
                              <w:r>
                                <w:rPr>
                                  <w:sz w:val="20"/>
                                </w:rPr>
                                <w:t xml:space="preserve"> de </w:t>
                              </w:r>
                              <w:proofErr w:type="spellStart"/>
                              <w:r>
                                <w:rPr>
                                  <w:sz w:val="20"/>
                                </w:rPr>
                                <w:t>catálogos</w:t>
                              </w:r>
                              <w:proofErr w:type="spellEnd"/>
                              <w:r>
                                <w:rPr>
                                  <w:sz w:val="20"/>
                                </w:rPr>
                                <w:t xml:space="preserve"> </w:t>
                              </w:r>
                              <w:proofErr w:type="spellStart"/>
                              <w:r>
                                <w:rPr>
                                  <w:sz w:val="20"/>
                                </w:rPr>
                                <w:t>informatizados</w:t>
                              </w:r>
                              <w:proofErr w:type="spellEnd"/>
                              <w:r>
                                <w:rPr>
                                  <w:sz w:val="20"/>
                                </w:rPr>
                                <w:t xml:space="preserve">, </w:t>
                              </w:r>
                              <w:proofErr w:type="spellStart"/>
                              <w:proofErr w:type="gramStart"/>
                              <w:r>
                                <w:rPr>
                                  <w:sz w:val="20"/>
                                </w:rPr>
                                <w:t>normas</w:t>
                              </w:r>
                              <w:proofErr w:type="spellEnd"/>
                              <w:proofErr w:type="gramEnd"/>
                              <w:r>
                                <w:rPr>
                                  <w:sz w:val="20"/>
                                </w:rPr>
                                <w:t xml:space="preserve"> </w:t>
                              </w:r>
                              <w:proofErr w:type="spellStart"/>
                              <w:r>
                                <w:rPr>
                                  <w:sz w:val="20"/>
                                </w:rPr>
                                <w:t>técnicas</w:t>
                              </w:r>
                              <w:proofErr w:type="spellEnd"/>
                              <w:r>
                                <w:rPr>
                                  <w:sz w:val="20"/>
                                </w:rPr>
                                <w:t xml:space="preserve"> y </w:t>
                              </w:r>
                              <w:proofErr w:type="spellStart"/>
                              <w:r>
                                <w:rPr>
                                  <w:sz w:val="20"/>
                                </w:rPr>
                                <w:t>operación</w:t>
                              </w:r>
                              <w:proofErr w:type="spellEnd"/>
                              <w:r>
                                <w:rPr>
                                  <w:sz w:val="20"/>
                                </w:rPr>
                                <w:t xml:space="preserve"> de </w:t>
                              </w:r>
                              <w:proofErr w:type="spellStart"/>
                              <w:r>
                                <w:rPr>
                                  <w:sz w:val="20"/>
                                </w:rPr>
                                <w:t>periféricos</w:t>
                              </w:r>
                              <w:proofErr w:type="spellEnd"/>
                              <w:r>
                                <w:rPr>
                                  <w:sz w:val="20"/>
                                </w:rPr>
                                <w:t xml:space="preserve"> </w:t>
                              </w:r>
                              <w:proofErr w:type="spellStart"/>
                              <w:r>
                                <w:rPr>
                                  <w:sz w:val="20"/>
                                </w:rPr>
                                <w:t>específicos</w:t>
                              </w:r>
                              <w:proofErr w:type="spellEnd"/>
                              <w:r>
                                <w:rPr>
                                  <w:sz w:val="20"/>
                                </w:rPr>
                                <w:t>.</w:t>
                              </w:r>
                            </w:p>
                            <w:p w14:paraId="2AAF6A34" w14:textId="77777777" w:rsidR="00887977" w:rsidRDefault="00887977" w:rsidP="00887977">
                              <w:pPr>
                                <w:widowControl w:val="0"/>
                                <w:numPr>
                                  <w:ilvl w:val="0"/>
                                  <w:numId w:val="44"/>
                                </w:numPr>
                                <w:tabs>
                                  <w:tab w:val="left" w:pos="285"/>
                                </w:tabs>
                                <w:autoSpaceDE w:val="0"/>
                                <w:autoSpaceDN w:val="0"/>
                                <w:spacing w:after="0" w:line="240" w:lineRule="auto"/>
                                <w:ind w:right="100" w:firstLine="0"/>
                                <w:rPr>
                                  <w:sz w:val="20"/>
                                </w:rPr>
                              </w:pPr>
                              <w:proofErr w:type="spellStart"/>
                              <w:r>
                                <w:rPr>
                                  <w:sz w:val="20"/>
                                </w:rPr>
                                <w:t>Uso</w:t>
                              </w:r>
                              <w:proofErr w:type="spellEnd"/>
                              <w:r>
                                <w:rPr>
                                  <w:sz w:val="20"/>
                                </w:rPr>
                                <w:t xml:space="preserve"> de </w:t>
                              </w:r>
                              <w:proofErr w:type="spellStart"/>
                              <w:r>
                                <w:rPr>
                                  <w:sz w:val="20"/>
                                </w:rPr>
                                <w:t>manuales</w:t>
                              </w:r>
                              <w:proofErr w:type="spellEnd"/>
                              <w:r>
                                <w:rPr>
                                  <w:sz w:val="20"/>
                                </w:rPr>
                                <w:t xml:space="preserve"> </w:t>
                              </w:r>
                              <w:proofErr w:type="spellStart"/>
                              <w:r>
                                <w:rPr>
                                  <w:sz w:val="20"/>
                                </w:rPr>
                                <w:t>técnicos</w:t>
                              </w:r>
                              <w:proofErr w:type="spellEnd"/>
                              <w:r>
                                <w:rPr>
                                  <w:sz w:val="20"/>
                                </w:rPr>
                                <w:t xml:space="preserve"> </w:t>
                              </w:r>
                              <w:proofErr w:type="spellStart"/>
                              <w:r>
                                <w:rPr>
                                  <w:sz w:val="20"/>
                                </w:rPr>
                                <w:t>para</w:t>
                              </w:r>
                              <w:proofErr w:type="spellEnd"/>
                              <w:r>
                                <w:rPr>
                                  <w:sz w:val="20"/>
                                </w:rPr>
                                <w:t xml:space="preserve"> </w:t>
                              </w:r>
                              <w:proofErr w:type="spellStart"/>
                              <w:r>
                                <w:rPr>
                                  <w:sz w:val="20"/>
                                </w:rPr>
                                <w:t>interpretar</w:t>
                              </w:r>
                              <w:proofErr w:type="spellEnd"/>
                              <w:r>
                                <w:rPr>
                                  <w:sz w:val="20"/>
                                </w:rPr>
                                <w:t xml:space="preserve"> los </w:t>
                              </w:r>
                              <w:proofErr w:type="spellStart"/>
                              <w:r>
                                <w:rPr>
                                  <w:sz w:val="20"/>
                                </w:rPr>
                                <w:t>resultados</w:t>
                              </w:r>
                              <w:proofErr w:type="spellEnd"/>
                              <w:r>
                                <w:rPr>
                                  <w:sz w:val="20"/>
                                </w:rPr>
                                <w:t xml:space="preserve"> de </w:t>
                              </w:r>
                              <w:proofErr w:type="spellStart"/>
                              <w:r>
                                <w:rPr>
                                  <w:sz w:val="20"/>
                                </w:rPr>
                                <w:t>mediciones</w:t>
                              </w:r>
                              <w:proofErr w:type="spellEnd"/>
                              <w:r>
                                <w:rPr>
                                  <w:sz w:val="20"/>
                                </w:rPr>
                                <w:t xml:space="preserve"> </w:t>
                              </w:r>
                              <w:proofErr w:type="spellStart"/>
                              <w:r>
                                <w:rPr>
                                  <w:sz w:val="20"/>
                                </w:rPr>
                                <w:t>obtenidas</w:t>
                              </w:r>
                              <w:proofErr w:type="spellEnd"/>
                              <w:r>
                                <w:rPr>
                                  <w:sz w:val="20"/>
                                </w:rPr>
                                <w:t xml:space="preserve">. Control y </w:t>
                              </w:r>
                              <w:proofErr w:type="spellStart"/>
                              <w:r>
                                <w:rPr>
                                  <w:sz w:val="20"/>
                                </w:rPr>
                                <w:t>verificación</w:t>
                              </w:r>
                              <w:proofErr w:type="spellEnd"/>
                              <w:r>
                                <w:rPr>
                                  <w:sz w:val="20"/>
                                </w:rPr>
                                <w:t xml:space="preserve"> de </w:t>
                              </w:r>
                              <w:proofErr w:type="spellStart"/>
                              <w:r>
                                <w:rPr>
                                  <w:sz w:val="20"/>
                                </w:rPr>
                                <w:t>las</w:t>
                              </w:r>
                              <w:proofErr w:type="spellEnd"/>
                              <w:r>
                                <w:rPr>
                                  <w:spacing w:val="-3"/>
                                  <w:sz w:val="20"/>
                                </w:rPr>
                                <w:t xml:space="preserve"> </w:t>
                              </w:r>
                              <w:proofErr w:type="spellStart"/>
                              <w:r>
                                <w:rPr>
                                  <w:sz w:val="20"/>
                                </w:rPr>
                                <w:t>mismas</w:t>
                              </w:r>
                              <w:proofErr w:type="spellEnd"/>
                              <w:r>
                                <w:rPr>
                                  <w:sz w:val="20"/>
                                </w:rPr>
                                <w:t>.</w:t>
                              </w:r>
                            </w:p>
                          </w:txbxContent>
                        </wps:txbx>
                        <wps:bodyPr rot="0" vert="horz" wrap="square" lIns="0" tIns="0" rIns="0" bIns="0" anchor="t" anchorCtr="0" upright="1">
                          <a:noAutofit/>
                        </wps:bodyPr>
                      </wps:wsp>
                      <wps:wsp>
                        <wps:cNvPr id="3" name="Text Box 4"/>
                        <wps:cNvSpPr txBox="1">
                          <a:spLocks noChangeArrowheads="1"/>
                        </wps:cNvSpPr>
                        <wps:spPr bwMode="auto">
                          <a:xfrm>
                            <a:off x="1026" y="64"/>
                            <a:ext cx="10061" cy="657"/>
                          </a:xfrm>
                          <a:prstGeom prst="rect">
                            <a:avLst/>
                          </a:prstGeom>
                          <a:solidFill>
                            <a:srgbClr val="E0E0E0"/>
                          </a:solidFill>
                          <a:ln w="6096">
                            <a:solidFill>
                              <a:srgbClr val="000000"/>
                            </a:solidFill>
                            <a:prstDash val="solid"/>
                            <a:miter lim="800000"/>
                            <a:headEnd/>
                            <a:tailEnd/>
                          </a:ln>
                        </wps:spPr>
                        <wps:txbx>
                          <w:txbxContent>
                            <w:p w14:paraId="268A0A69" w14:textId="77777777" w:rsidR="00887977" w:rsidRDefault="00887977">
                              <w:pPr>
                                <w:rPr>
                                  <w:sz w:val="19"/>
                                </w:rPr>
                              </w:pPr>
                            </w:p>
                            <w:p w14:paraId="18BE167E" w14:textId="77777777" w:rsidR="00887977" w:rsidRDefault="00887977">
                              <w:pPr>
                                <w:ind w:left="103"/>
                                <w:rPr>
                                  <w:b/>
                                  <w:sz w:val="20"/>
                                </w:rPr>
                              </w:pPr>
                              <w:proofErr w:type="spellStart"/>
                              <w:r>
                                <w:rPr>
                                  <w:b/>
                                  <w:sz w:val="20"/>
                                </w:rPr>
                                <w:t>Contenidos</w:t>
                              </w:r>
                              <w:proofErr w:type="spellEnd"/>
                              <w:r>
                                <w:rPr>
                                  <w:b/>
                                  <w:sz w:val="20"/>
                                </w:rPr>
                                <w:t xml:space="preserve"> de la </w:t>
                              </w:r>
                              <w:proofErr w:type="spellStart"/>
                              <w:r>
                                <w:rPr>
                                  <w:b/>
                                  <w:sz w:val="20"/>
                                </w:rPr>
                                <w:t>enseñanza</w:t>
                              </w:r>
                              <w:proofErr w:type="spellEnd"/>
                              <w:r>
                                <w:rPr>
                                  <w:b/>
                                  <w:sz w:val="20"/>
                                </w:rPr>
                                <w:t xml:space="preserve"> </w:t>
                              </w:r>
                              <w:proofErr w:type="spellStart"/>
                              <w:r>
                                <w:rPr>
                                  <w:b/>
                                  <w:sz w:val="20"/>
                                </w:rPr>
                                <w:t>relacionados</w:t>
                              </w:r>
                              <w:proofErr w:type="spellEnd"/>
                              <w:r>
                                <w:rPr>
                                  <w:b/>
                                  <w:sz w:val="20"/>
                                </w:rPr>
                                <w:t xml:space="preserve"> con </w:t>
                              </w:r>
                              <w:proofErr w:type="spellStart"/>
                              <w:r>
                                <w:rPr>
                                  <w:b/>
                                  <w:sz w:val="20"/>
                                </w:rPr>
                                <w:t>las</w:t>
                              </w:r>
                              <w:proofErr w:type="spellEnd"/>
                              <w:r>
                                <w:rPr>
                                  <w:b/>
                                  <w:sz w:val="20"/>
                                </w:rPr>
                                <w:t xml:space="preserve"> </w:t>
                              </w:r>
                              <w:proofErr w:type="spellStart"/>
                              <w:r>
                                <w:rPr>
                                  <w:b/>
                                  <w:sz w:val="20"/>
                                </w:rPr>
                                <w:t>capacidades</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Agrupar 1" o:spid="_x0000_s1026" style="position:absolute;left:0;text-align:left;margin-left:49.65pt;margin-top:7.1pt;width:503.05pt;height:108pt;z-index:-251658240;mso-wrap-distance-left:0;mso-wrap-distance-right:0;mso-position-horizontal-relative:page" coordorigin="1026,64" coordsize="10061,183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">
                <v:shapetype id="_x0000_t202" coordsize="21600,21600" o:spt="202" path="m0,0l0,21600,21600,21600,21600,0xe">
                  <v:stroke joinstyle="miter"/>
                  <v:path gradientshapeok="t" o:connecttype="rect"/>
                </v:shapetype>
                <v:shape id="Text Box 3" o:spid="_x0000_s1027" type="#_x0000_t202" style="position:absolute;left:1026;top:721;width:10061;height:117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Oep8vQAA&#10;ANoAAAAPAAAAZHJzL2Rvd25yZXYueG1sRI/BCsIwEETvgv8QVvCmqUJFqlFEFMSDUPUDlmZtq82m&#10;NNHWvzeC4HGYmTfMct2ZSryocaVlBZNxBII4s7rkXMH1sh/NQTiPrLGyTAre5GC96veWmGjbckqv&#10;s89FgLBLUEHhfZ1I6bKCDLqxrYmDd7ONQR9kk0vdYBvgppLTKJpJgyWHhQJr2haUPc5Po4DSe2nt&#10;ft6mtc+vR7eL490pVmo46DYLEJ46/w//2getYArfK+EGyNUH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DJOep8vQAAANoAAAAPAAAAAAAAAAAAAAAAAJcCAABkcnMvZG93bnJldi54&#10;bWxQSwUGAAAAAAQABAD1AAAAgQMAAAAA&#10;" filled="f" strokeweight=".48pt">
                  <v:textbox inset="0,0,0,0">
                    <w:txbxContent>
                      <w:p w14:paraId="674BD2B5" w14:textId="77777777" w:rsidR="00887977" w:rsidRDefault="00887977" w:rsidP="00887977">
                        <w:pPr>
                          <w:widowControl w:val="0"/>
                          <w:numPr>
                            <w:ilvl w:val="0"/>
                            <w:numId w:val="44"/>
                          </w:numPr>
                          <w:tabs>
                            <w:tab w:val="left" w:pos="276"/>
                          </w:tabs>
                          <w:autoSpaceDE w:val="0"/>
                          <w:autoSpaceDN w:val="0"/>
                          <w:spacing w:after="0" w:line="240" w:lineRule="auto"/>
                          <w:ind w:right="107" w:firstLine="0"/>
                          <w:rPr>
                            <w:sz w:val="20"/>
                          </w:rPr>
                        </w:pPr>
                        <w:proofErr w:type="spellStart"/>
                        <w:r>
                          <w:rPr>
                            <w:sz w:val="20"/>
                          </w:rPr>
                          <w:t>Búsqueda</w:t>
                        </w:r>
                        <w:proofErr w:type="spellEnd"/>
                        <w:r>
                          <w:rPr>
                            <w:sz w:val="20"/>
                          </w:rPr>
                          <w:t xml:space="preserve"> y </w:t>
                        </w:r>
                        <w:proofErr w:type="spellStart"/>
                        <w:proofErr w:type="gramStart"/>
                        <w:r>
                          <w:rPr>
                            <w:sz w:val="20"/>
                          </w:rPr>
                          <w:t>uso</w:t>
                        </w:r>
                        <w:proofErr w:type="spellEnd"/>
                        <w:proofErr w:type="gramEnd"/>
                        <w:r>
                          <w:rPr>
                            <w:sz w:val="20"/>
                          </w:rPr>
                          <w:t xml:space="preserve"> de la </w:t>
                        </w:r>
                        <w:proofErr w:type="spellStart"/>
                        <w:r>
                          <w:rPr>
                            <w:sz w:val="20"/>
                          </w:rPr>
                          <w:t>información</w:t>
                        </w:r>
                        <w:proofErr w:type="spellEnd"/>
                        <w:r>
                          <w:rPr>
                            <w:sz w:val="20"/>
                          </w:rPr>
                          <w:t xml:space="preserve">. </w:t>
                        </w:r>
                        <w:proofErr w:type="spellStart"/>
                        <w:r>
                          <w:rPr>
                            <w:sz w:val="20"/>
                          </w:rPr>
                          <w:t>Utilización</w:t>
                        </w:r>
                        <w:proofErr w:type="spellEnd"/>
                        <w:r>
                          <w:rPr>
                            <w:sz w:val="20"/>
                          </w:rPr>
                          <w:t xml:space="preserve"> de </w:t>
                        </w:r>
                        <w:proofErr w:type="spellStart"/>
                        <w:r>
                          <w:rPr>
                            <w:sz w:val="20"/>
                          </w:rPr>
                          <w:t>computadoras</w:t>
                        </w:r>
                        <w:proofErr w:type="spellEnd"/>
                        <w:r>
                          <w:rPr>
                            <w:sz w:val="20"/>
                          </w:rPr>
                          <w:t xml:space="preserve">. </w:t>
                        </w:r>
                        <w:proofErr w:type="spellStart"/>
                        <w:r>
                          <w:rPr>
                            <w:sz w:val="20"/>
                          </w:rPr>
                          <w:t>Operar</w:t>
                        </w:r>
                        <w:proofErr w:type="spellEnd"/>
                        <w:r>
                          <w:rPr>
                            <w:sz w:val="20"/>
                          </w:rPr>
                          <w:t xml:space="preserve"> Internet, </w:t>
                        </w:r>
                        <w:proofErr w:type="spellStart"/>
                        <w:r>
                          <w:rPr>
                            <w:sz w:val="20"/>
                          </w:rPr>
                          <w:t>técnicas</w:t>
                        </w:r>
                        <w:proofErr w:type="spellEnd"/>
                        <w:r>
                          <w:rPr>
                            <w:sz w:val="20"/>
                          </w:rPr>
                          <w:t xml:space="preserve"> de </w:t>
                        </w:r>
                        <w:proofErr w:type="spellStart"/>
                        <w:r>
                          <w:rPr>
                            <w:sz w:val="20"/>
                          </w:rPr>
                          <w:t>búsqueda</w:t>
                        </w:r>
                        <w:proofErr w:type="spellEnd"/>
                        <w:r>
                          <w:rPr>
                            <w:sz w:val="20"/>
                          </w:rPr>
                          <w:t xml:space="preserve"> en PC. </w:t>
                        </w:r>
                        <w:proofErr w:type="spellStart"/>
                        <w:r>
                          <w:rPr>
                            <w:sz w:val="20"/>
                          </w:rPr>
                          <w:t>Solicitud</w:t>
                        </w:r>
                        <w:proofErr w:type="spellEnd"/>
                        <w:r>
                          <w:rPr>
                            <w:sz w:val="20"/>
                          </w:rPr>
                          <w:t xml:space="preserve"> de </w:t>
                        </w:r>
                        <w:proofErr w:type="spellStart"/>
                        <w:r>
                          <w:rPr>
                            <w:sz w:val="20"/>
                          </w:rPr>
                          <w:t>repuestos</w:t>
                        </w:r>
                        <w:proofErr w:type="spellEnd"/>
                        <w:r>
                          <w:rPr>
                            <w:sz w:val="20"/>
                          </w:rPr>
                          <w:t xml:space="preserve"> al </w:t>
                        </w:r>
                        <w:proofErr w:type="spellStart"/>
                        <w:r>
                          <w:rPr>
                            <w:sz w:val="20"/>
                          </w:rPr>
                          <w:t>área</w:t>
                        </w:r>
                        <w:proofErr w:type="spellEnd"/>
                        <w:r>
                          <w:rPr>
                            <w:sz w:val="20"/>
                          </w:rPr>
                          <w:t xml:space="preserve"> </w:t>
                        </w:r>
                        <w:proofErr w:type="spellStart"/>
                        <w:r>
                          <w:rPr>
                            <w:sz w:val="20"/>
                          </w:rPr>
                          <w:t>correspondiente</w:t>
                        </w:r>
                        <w:proofErr w:type="spellEnd"/>
                        <w:r>
                          <w:rPr>
                            <w:sz w:val="20"/>
                          </w:rPr>
                          <w:t xml:space="preserve">, </w:t>
                        </w:r>
                        <w:proofErr w:type="spellStart"/>
                        <w:r>
                          <w:rPr>
                            <w:sz w:val="20"/>
                          </w:rPr>
                          <w:t>búsqueda</w:t>
                        </w:r>
                        <w:proofErr w:type="spellEnd"/>
                        <w:r>
                          <w:rPr>
                            <w:sz w:val="20"/>
                          </w:rPr>
                          <w:t xml:space="preserve"> de</w:t>
                        </w:r>
                        <w:r>
                          <w:rPr>
                            <w:spacing w:val="-18"/>
                            <w:sz w:val="20"/>
                          </w:rPr>
                          <w:t xml:space="preserve"> </w:t>
                        </w:r>
                        <w:proofErr w:type="spellStart"/>
                        <w:r>
                          <w:rPr>
                            <w:sz w:val="20"/>
                          </w:rPr>
                          <w:t>documentación</w:t>
                        </w:r>
                        <w:proofErr w:type="spellEnd"/>
                        <w:r>
                          <w:rPr>
                            <w:sz w:val="20"/>
                          </w:rPr>
                          <w:t>.</w:t>
                        </w:r>
                      </w:p>
                      <w:p w14:paraId="62DF46E3" w14:textId="77777777" w:rsidR="00887977" w:rsidRDefault="00887977">
                        <w:pPr>
                          <w:ind w:left="103"/>
                          <w:rPr>
                            <w:sz w:val="20"/>
                          </w:rPr>
                        </w:pPr>
                        <w:proofErr w:type="spellStart"/>
                        <w:r>
                          <w:rPr>
                            <w:sz w:val="20"/>
                          </w:rPr>
                          <w:t>Lectura</w:t>
                        </w:r>
                        <w:proofErr w:type="spellEnd"/>
                        <w:r>
                          <w:rPr>
                            <w:sz w:val="20"/>
                          </w:rPr>
                          <w:t xml:space="preserve"> de </w:t>
                        </w:r>
                        <w:proofErr w:type="spellStart"/>
                        <w:r>
                          <w:rPr>
                            <w:sz w:val="20"/>
                          </w:rPr>
                          <w:t>catálogos</w:t>
                        </w:r>
                        <w:proofErr w:type="spellEnd"/>
                        <w:r>
                          <w:rPr>
                            <w:sz w:val="20"/>
                          </w:rPr>
                          <w:t xml:space="preserve"> </w:t>
                        </w:r>
                        <w:proofErr w:type="spellStart"/>
                        <w:r>
                          <w:rPr>
                            <w:sz w:val="20"/>
                          </w:rPr>
                          <w:t>informatizados</w:t>
                        </w:r>
                        <w:proofErr w:type="spellEnd"/>
                        <w:r>
                          <w:rPr>
                            <w:sz w:val="20"/>
                          </w:rPr>
                          <w:t xml:space="preserve">, </w:t>
                        </w:r>
                        <w:proofErr w:type="spellStart"/>
                        <w:proofErr w:type="gramStart"/>
                        <w:r>
                          <w:rPr>
                            <w:sz w:val="20"/>
                          </w:rPr>
                          <w:t>normas</w:t>
                        </w:r>
                        <w:proofErr w:type="spellEnd"/>
                        <w:proofErr w:type="gramEnd"/>
                        <w:r>
                          <w:rPr>
                            <w:sz w:val="20"/>
                          </w:rPr>
                          <w:t xml:space="preserve"> </w:t>
                        </w:r>
                        <w:proofErr w:type="spellStart"/>
                        <w:r>
                          <w:rPr>
                            <w:sz w:val="20"/>
                          </w:rPr>
                          <w:t>técnicas</w:t>
                        </w:r>
                        <w:proofErr w:type="spellEnd"/>
                        <w:r>
                          <w:rPr>
                            <w:sz w:val="20"/>
                          </w:rPr>
                          <w:t xml:space="preserve"> y </w:t>
                        </w:r>
                        <w:proofErr w:type="spellStart"/>
                        <w:r>
                          <w:rPr>
                            <w:sz w:val="20"/>
                          </w:rPr>
                          <w:t>operación</w:t>
                        </w:r>
                        <w:proofErr w:type="spellEnd"/>
                        <w:r>
                          <w:rPr>
                            <w:sz w:val="20"/>
                          </w:rPr>
                          <w:t xml:space="preserve"> de </w:t>
                        </w:r>
                        <w:proofErr w:type="spellStart"/>
                        <w:r>
                          <w:rPr>
                            <w:sz w:val="20"/>
                          </w:rPr>
                          <w:t>periféricos</w:t>
                        </w:r>
                        <w:proofErr w:type="spellEnd"/>
                        <w:r>
                          <w:rPr>
                            <w:sz w:val="20"/>
                          </w:rPr>
                          <w:t xml:space="preserve"> </w:t>
                        </w:r>
                        <w:proofErr w:type="spellStart"/>
                        <w:r>
                          <w:rPr>
                            <w:sz w:val="20"/>
                          </w:rPr>
                          <w:t>específicos</w:t>
                        </w:r>
                        <w:proofErr w:type="spellEnd"/>
                        <w:r>
                          <w:rPr>
                            <w:sz w:val="20"/>
                          </w:rPr>
                          <w:t>.</w:t>
                        </w:r>
                      </w:p>
                      <w:p w14:paraId="2AAF6A34" w14:textId="77777777" w:rsidR="00887977" w:rsidRDefault="00887977" w:rsidP="00887977">
                        <w:pPr>
                          <w:widowControl w:val="0"/>
                          <w:numPr>
                            <w:ilvl w:val="0"/>
                            <w:numId w:val="44"/>
                          </w:numPr>
                          <w:tabs>
                            <w:tab w:val="left" w:pos="285"/>
                          </w:tabs>
                          <w:autoSpaceDE w:val="0"/>
                          <w:autoSpaceDN w:val="0"/>
                          <w:spacing w:after="0" w:line="240" w:lineRule="auto"/>
                          <w:ind w:right="100" w:firstLine="0"/>
                          <w:rPr>
                            <w:sz w:val="20"/>
                          </w:rPr>
                        </w:pPr>
                        <w:proofErr w:type="spellStart"/>
                        <w:r>
                          <w:rPr>
                            <w:sz w:val="20"/>
                          </w:rPr>
                          <w:t>Uso</w:t>
                        </w:r>
                        <w:proofErr w:type="spellEnd"/>
                        <w:r>
                          <w:rPr>
                            <w:sz w:val="20"/>
                          </w:rPr>
                          <w:t xml:space="preserve"> de </w:t>
                        </w:r>
                        <w:proofErr w:type="spellStart"/>
                        <w:r>
                          <w:rPr>
                            <w:sz w:val="20"/>
                          </w:rPr>
                          <w:t>manuales</w:t>
                        </w:r>
                        <w:proofErr w:type="spellEnd"/>
                        <w:r>
                          <w:rPr>
                            <w:sz w:val="20"/>
                          </w:rPr>
                          <w:t xml:space="preserve"> </w:t>
                        </w:r>
                        <w:proofErr w:type="spellStart"/>
                        <w:r>
                          <w:rPr>
                            <w:sz w:val="20"/>
                          </w:rPr>
                          <w:t>técnicos</w:t>
                        </w:r>
                        <w:proofErr w:type="spellEnd"/>
                        <w:r>
                          <w:rPr>
                            <w:sz w:val="20"/>
                          </w:rPr>
                          <w:t xml:space="preserve"> </w:t>
                        </w:r>
                        <w:proofErr w:type="spellStart"/>
                        <w:r>
                          <w:rPr>
                            <w:sz w:val="20"/>
                          </w:rPr>
                          <w:t>para</w:t>
                        </w:r>
                        <w:proofErr w:type="spellEnd"/>
                        <w:r>
                          <w:rPr>
                            <w:sz w:val="20"/>
                          </w:rPr>
                          <w:t xml:space="preserve"> </w:t>
                        </w:r>
                        <w:proofErr w:type="spellStart"/>
                        <w:r>
                          <w:rPr>
                            <w:sz w:val="20"/>
                          </w:rPr>
                          <w:t>interpretar</w:t>
                        </w:r>
                        <w:proofErr w:type="spellEnd"/>
                        <w:r>
                          <w:rPr>
                            <w:sz w:val="20"/>
                          </w:rPr>
                          <w:t xml:space="preserve"> los </w:t>
                        </w:r>
                        <w:proofErr w:type="spellStart"/>
                        <w:r>
                          <w:rPr>
                            <w:sz w:val="20"/>
                          </w:rPr>
                          <w:t>resultados</w:t>
                        </w:r>
                        <w:proofErr w:type="spellEnd"/>
                        <w:r>
                          <w:rPr>
                            <w:sz w:val="20"/>
                          </w:rPr>
                          <w:t xml:space="preserve"> de </w:t>
                        </w:r>
                        <w:proofErr w:type="spellStart"/>
                        <w:r>
                          <w:rPr>
                            <w:sz w:val="20"/>
                          </w:rPr>
                          <w:t>mediciones</w:t>
                        </w:r>
                        <w:proofErr w:type="spellEnd"/>
                        <w:r>
                          <w:rPr>
                            <w:sz w:val="20"/>
                          </w:rPr>
                          <w:t xml:space="preserve"> </w:t>
                        </w:r>
                        <w:proofErr w:type="spellStart"/>
                        <w:r>
                          <w:rPr>
                            <w:sz w:val="20"/>
                          </w:rPr>
                          <w:t>obtenidas</w:t>
                        </w:r>
                        <w:proofErr w:type="spellEnd"/>
                        <w:r>
                          <w:rPr>
                            <w:sz w:val="20"/>
                          </w:rPr>
                          <w:t xml:space="preserve">. Control y </w:t>
                        </w:r>
                        <w:proofErr w:type="spellStart"/>
                        <w:r>
                          <w:rPr>
                            <w:sz w:val="20"/>
                          </w:rPr>
                          <w:t>verificación</w:t>
                        </w:r>
                        <w:proofErr w:type="spellEnd"/>
                        <w:r>
                          <w:rPr>
                            <w:sz w:val="20"/>
                          </w:rPr>
                          <w:t xml:space="preserve"> de </w:t>
                        </w:r>
                        <w:proofErr w:type="spellStart"/>
                        <w:r>
                          <w:rPr>
                            <w:sz w:val="20"/>
                          </w:rPr>
                          <w:t>las</w:t>
                        </w:r>
                        <w:proofErr w:type="spellEnd"/>
                        <w:r>
                          <w:rPr>
                            <w:spacing w:val="-3"/>
                            <w:sz w:val="20"/>
                          </w:rPr>
                          <w:t xml:space="preserve"> </w:t>
                        </w:r>
                        <w:proofErr w:type="spellStart"/>
                        <w:r>
                          <w:rPr>
                            <w:sz w:val="20"/>
                          </w:rPr>
                          <w:t>mismas</w:t>
                        </w:r>
                        <w:proofErr w:type="spellEnd"/>
                        <w:r>
                          <w:rPr>
                            <w:sz w:val="20"/>
                          </w:rPr>
                          <w:t>.</w:t>
                        </w:r>
                      </w:p>
                    </w:txbxContent>
                  </v:textbox>
                </v:shape>
                <v:shape id="Text Box 4" o:spid="_x0000_s1028" type="#_x0000_t202" style="position:absolute;left:1026;top:64;width:10061;height:65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f12TwgAA&#10;ANoAAAAPAAAAZHJzL2Rvd25yZXYueG1sRI/NasMwEITvgb6D2EJvsZwaQnAtGxMIFAqFpKW9LtbW&#10;NrZWxlL806ePAoUeh/lmhsmKxfRiotG1lhXsohgEcWV1y7WCz4/T9gDCeWSNvWVSsJKDIn/YZJhq&#10;O/OZpouvRShhl6KCxvshldJVDRl0kR2Ig/djR4M+yLGWesQ5lJtePsfxXhpsOSw0ONCxoaq7XI0C&#10;272X+4PkAJTV71fylnTn9Vupp8elfAHhafH/8F/6VStI4H4l3ACZ3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x/XZPCAAAA2gAAAA8AAAAAAAAAAAAAAAAAlwIAAGRycy9kb3du&#10;cmV2LnhtbFBLBQYAAAAABAAEAPUAAACGAwAAAAA=&#10;" fillcolor="#e0e0e0" strokeweight=".48pt">
                  <v:textbox inset="0,0,0,0">
                    <w:txbxContent>
                      <w:p w14:paraId="268A0A69" w14:textId="77777777" w:rsidR="00887977" w:rsidRDefault="00887977">
                        <w:pPr>
                          <w:rPr>
                            <w:sz w:val="19"/>
                          </w:rPr>
                        </w:pPr>
                      </w:p>
                      <w:p w14:paraId="18BE167E" w14:textId="77777777" w:rsidR="00887977" w:rsidRDefault="00887977">
                        <w:pPr>
                          <w:ind w:left="103"/>
                          <w:rPr>
                            <w:b/>
                            <w:sz w:val="20"/>
                          </w:rPr>
                        </w:pPr>
                        <w:proofErr w:type="spellStart"/>
                        <w:r>
                          <w:rPr>
                            <w:b/>
                            <w:sz w:val="20"/>
                          </w:rPr>
                          <w:t>Contenidos</w:t>
                        </w:r>
                        <w:proofErr w:type="spellEnd"/>
                        <w:r>
                          <w:rPr>
                            <w:b/>
                            <w:sz w:val="20"/>
                          </w:rPr>
                          <w:t xml:space="preserve"> de la </w:t>
                        </w:r>
                        <w:proofErr w:type="spellStart"/>
                        <w:r>
                          <w:rPr>
                            <w:b/>
                            <w:sz w:val="20"/>
                          </w:rPr>
                          <w:t>enseñanza</w:t>
                        </w:r>
                        <w:proofErr w:type="spellEnd"/>
                        <w:r>
                          <w:rPr>
                            <w:b/>
                            <w:sz w:val="20"/>
                          </w:rPr>
                          <w:t xml:space="preserve"> </w:t>
                        </w:r>
                        <w:proofErr w:type="spellStart"/>
                        <w:r>
                          <w:rPr>
                            <w:b/>
                            <w:sz w:val="20"/>
                          </w:rPr>
                          <w:t>relacionados</w:t>
                        </w:r>
                        <w:proofErr w:type="spellEnd"/>
                        <w:r>
                          <w:rPr>
                            <w:b/>
                            <w:sz w:val="20"/>
                          </w:rPr>
                          <w:t xml:space="preserve"> con </w:t>
                        </w:r>
                        <w:proofErr w:type="spellStart"/>
                        <w:r>
                          <w:rPr>
                            <w:b/>
                            <w:sz w:val="20"/>
                          </w:rPr>
                          <w:t>las</w:t>
                        </w:r>
                        <w:proofErr w:type="spellEnd"/>
                        <w:r>
                          <w:rPr>
                            <w:b/>
                            <w:sz w:val="20"/>
                          </w:rPr>
                          <w:t xml:space="preserve"> </w:t>
                        </w:r>
                        <w:proofErr w:type="spellStart"/>
                        <w:r>
                          <w:rPr>
                            <w:b/>
                            <w:sz w:val="20"/>
                          </w:rPr>
                          <w:t>capacidades</w:t>
                        </w:r>
                        <w:proofErr w:type="spellEnd"/>
                      </w:p>
                    </w:txbxContent>
                  </v:textbox>
                </v:shape>
                <w10:wrap type="through" anchorx="page"/>
              </v:group>
            </w:pict>
          </mc:Fallback>
        </mc:AlternateContent>
      </w:r>
      <w:r>
        <w:rPr>
          <w:rFonts w:ascii="Trebuchet MS" w:hAnsi="Trebuchet MS" w:cs="Trebuchet MS"/>
          <w:kern w:val="1"/>
          <w:sz w:val="20"/>
          <w:szCs w:val="20"/>
          <w:lang w:val="es-ES"/>
        </w:rPr>
        <w:t>Análisis e interpretación de la información técnica. Registro de</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datos.</w:t>
      </w:r>
    </w:p>
    <w:p w14:paraId="5E037B7B" w14:textId="77777777" w:rsidR="00887977" w:rsidRDefault="00887977" w:rsidP="00887977">
      <w:pPr>
        <w:widowControl w:val="0"/>
        <w:numPr>
          <w:ilvl w:val="1"/>
          <w:numId w:val="29"/>
        </w:numPr>
        <w:tabs>
          <w:tab w:val="left" w:pos="393"/>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Motores de combustión interna, clasificación. Principio de funcionamiento de motores de cuatro tiempos. Componentes principales, funciones y</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características.</w:t>
      </w:r>
    </w:p>
    <w:p w14:paraId="46A50C81" w14:textId="77777777" w:rsidR="00887977" w:rsidRDefault="00887977" w:rsidP="00887977">
      <w:pPr>
        <w:widowControl w:val="0"/>
        <w:numPr>
          <w:ilvl w:val="1"/>
          <w:numId w:val="29"/>
        </w:numPr>
        <w:tabs>
          <w:tab w:val="left" w:pos="418"/>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 xml:space="preserve">Principios de electricidad, electrónica y electromagnetismo: aplicación al funcionamiento de sensores, actuadores, cables y unidades de mando. Pruebas de funcionamiento estáticas y dinámicas. Leyes de Ohm y </w:t>
      </w:r>
      <w:proofErr w:type="spellStart"/>
      <w:r>
        <w:rPr>
          <w:rFonts w:ascii="Trebuchet MS" w:hAnsi="Trebuchet MS" w:cs="Trebuchet MS"/>
          <w:kern w:val="1"/>
          <w:sz w:val="20"/>
          <w:szCs w:val="20"/>
          <w:lang w:val="es-ES"/>
        </w:rPr>
        <w:t>Kirchoff</w:t>
      </w:r>
      <w:proofErr w:type="spellEnd"/>
      <w:r>
        <w:rPr>
          <w:rFonts w:ascii="Trebuchet MS" w:hAnsi="Trebuchet MS" w:cs="Trebuchet MS"/>
          <w:kern w:val="1"/>
          <w:sz w:val="20"/>
          <w:szCs w:val="20"/>
          <w:lang w:val="es-ES"/>
        </w:rPr>
        <w:t xml:space="preserve"> aplicadas al funcionamiento de los componentes de los sistemas</w:t>
      </w:r>
      <w:r>
        <w:rPr>
          <w:rFonts w:ascii="Trebuchet MS" w:hAnsi="Trebuchet MS" w:cs="Trebuchet MS"/>
          <w:spacing w:val="-16"/>
          <w:kern w:val="1"/>
          <w:sz w:val="20"/>
          <w:szCs w:val="20"/>
          <w:lang w:val="es-ES"/>
        </w:rPr>
        <w:t xml:space="preserve"> </w:t>
      </w:r>
      <w:r>
        <w:rPr>
          <w:rFonts w:ascii="Trebuchet MS" w:hAnsi="Trebuchet MS" w:cs="Trebuchet MS"/>
          <w:kern w:val="1"/>
          <w:sz w:val="20"/>
          <w:szCs w:val="20"/>
          <w:lang w:val="es-ES"/>
        </w:rPr>
        <w:t>electrónicos.</w:t>
      </w:r>
    </w:p>
    <w:p w14:paraId="44DD7D24" w14:textId="77777777" w:rsidR="00887977" w:rsidRDefault="00887977" w:rsidP="00887977">
      <w:pPr>
        <w:widowControl w:val="0"/>
        <w:numPr>
          <w:ilvl w:val="1"/>
          <w:numId w:val="29"/>
        </w:numPr>
        <w:tabs>
          <w:tab w:val="left" w:pos="405"/>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Análisis e interpretación de los diversos sistemas electrónicos del automotor. Inyección de combustible, sistemas AIR-BAG, ABS, Control de Estabilidad, DAV, Inmovilizador de motor, climatización y</w:t>
      </w:r>
      <w:r>
        <w:rPr>
          <w:rFonts w:ascii="Trebuchet MS" w:hAnsi="Trebuchet MS" w:cs="Trebuchet MS"/>
          <w:spacing w:val="-28"/>
          <w:kern w:val="1"/>
          <w:sz w:val="20"/>
          <w:szCs w:val="20"/>
          <w:lang w:val="es-ES"/>
        </w:rPr>
        <w:t xml:space="preserve"> </w:t>
      </w:r>
      <w:r>
        <w:rPr>
          <w:rFonts w:ascii="Trebuchet MS" w:hAnsi="Trebuchet MS" w:cs="Trebuchet MS"/>
          <w:kern w:val="1"/>
          <w:sz w:val="20"/>
          <w:szCs w:val="20"/>
          <w:lang w:val="es-ES"/>
        </w:rPr>
        <w:t>transmisión.</w:t>
      </w:r>
    </w:p>
    <w:p w14:paraId="0016A47A" w14:textId="77777777" w:rsidR="00887977" w:rsidRDefault="00887977" w:rsidP="00887977">
      <w:pPr>
        <w:widowControl w:val="0"/>
        <w:numPr>
          <w:ilvl w:val="1"/>
          <w:numId w:val="29"/>
        </w:numPr>
        <w:tabs>
          <w:tab w:val="left" w:pos="379"/>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El proceso de medición. Importancia para la calidad del</w:t>
      </w:r>
      <w:r>
        <w:rPr>
          <w:rFonts w:ascii="Trebuchet MS" w:hAnsi="Trebuchet MS" w:cs="Trebuchet MS"/>
          <w:spacing w:val="-14"/>
          <w:kern w:val="1"/>
          <w:sz w:val="20"/>
          <w:szCs w:val="20"/>
          <w:lang w:val="es-ES"/>
        </w:rPr>
        <w:t xml:space="preserve"> </w:t>
      </w:r>
      <w:r>
        <w:rPr>
          <w:rFonts w:ascii="Trebuchet MS" w:hAnsi="Trebuchet MS" w:cs="Trebuchet MS"/>
          <w:kern w:val="1"/>
          <w:sz w:val="20"/>
          <w:szCs w:val="20"/>
          <w:lang w:val="es-ES"/>
        </w:rPr>
        <w:t>diagnóstico.</w:t>
      </w:r>
    </w:p>
    <w:p w14:paraId="7FB079FD" w14:textId="77777777" w:rsidR="00887977" w:rsidRDefault="00887977" w:rsidP="00887977">
      <w:pPr>
        <w:widowControl w:val="0"/>
        <w:numPr>
          <w:ilvl w:val="1"/>
          <w:numId w:val="29"/>
        </w:numPr>
        <w:tabs>
          <w:tab w:val="left" w:pos="441"/>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 xml:space="preserve">Instrumentos de medición y verificación para los sistemas electrónicos y mecánicos del automotor. Multímetros, osciloscopios, scanner, </w:t>
      </w:r>
      <w:proofErr w:type="spellStart"/>
      <w:r>
        <w:rPr>
          <w:rFonts w:ascii="Trebuchet MS" w:hAnsi="Trebuchet MS" w:cs="Trebuchet MS"/>
          <w:kern w:val="1"/>
          <w:sz w:val="20"/>
          <w:szCs w:val="20"/>
          <w:lang w:val="es-ES"/>
        </w:rPr>
        <w:t>vacuómetros</w:t>
      </w:r>
      <w:proofErr w:type="spellEnd"/>
      <w:r>
        <w:rPr>
          <w:rFonts w:ascii="Trebuchet MS" w:hAnsi="Trebuchet MS" w:cs="Trebuchet MS"/>
          <w:kern w:val="1"/>
          <w:sz w:val="20"/>
          <w:szCs w:val="20"/>
          <w:lang w:val="es-ES"/>
        </w:rPr>
        <w:t xml:space="preserve">, </w:t>
      </w:r>
      <w:proofErr w:type="spellStart"/>
      <w:r>
        <w:rPr>
          <w:rFonts w:ascii="Trebuchet MS" w:hAnsi="Trebuchet MS" w:cs="Trebuchet MS"/>
          <w:kern w:val="1"/>
          <w:sz w:val="20"/>
          <w:szCs w:val="20"/>
          <w:lang w:val="es-ES"/>
        </w:rPr>
        <w:t>compresómetros</w:t>
      </w:r>
      <w:proofErr w:type="spellEnd"/>
      <w:r>
        <w:rPr>
          <w:rFonts w:ascii="Trebuchet MS" w:hAnsi="Trebuchet MS" w:cs="Trebuchet MS"/>
          <w:kern w:val="1"/>
          <w:sz w:val="20"/>
          <w:szCs w:val="20"/>
          <w:lang w:val="es-ES"/>
        </w:rPr>
        <w:t xml:space="preserve"> y</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lámparas.</w:t>
      </w:r>
    </w:p>
    <w:p w14:paraId="3044DC6B" w14:textId="77777777" w:rsidR="00887977" w:rsidRDefault="00887977" w:rsidP="00887977">
      <w:pPr>
        <w:widowControl w:val="0"/>
        <w:numPr>
          <w:ilvl w:val="1"/>
          <w:numId w:val="29"/>
        </w:numPr>
        <w:tabs>
          <w:tab w:val="left" w:pos="400"/>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Unidades de medida utilizadas en los sistemas electrónicos. Unidades, múltiplos y submúltiplos, tensión, resistencia eléctrica, códigos por intermitencia y señales entre</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otras.</w:t>
      </w:r>
    </w:p>
    <w:p w14:paraId="5CC8BF93" w14:textId="77777777" w:rsidR="00887977" w:rsidRDefault="00887977" w:rsidP="00887977">
      <w:pPr>
        <w:widowControl w:val="0"/>
        <w:numPr>
          <w:ilvl w:val="1"/>
          <w:numId w:val="29"/>
        </w:numPr>
        <w:tabs>
          <w:tab w:val="left" w:pos="379"/>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Técnicas o procedimientos para seleccionar herramental o instrumentos específicos de</w:t>
      </w:r>
      <w:r>
        <w:rPr>
          <w:rFonts w:ascii="Trebuchet MS" w:hAnsi="Trebuchet MS" w:cs="Trebuchet MS"/>
          <w:spacing w:val="-17"/>
          <w:kern w:val="1"/>
          <w:sz w:val="20"/>
          <w:szCs w:val="20"/>
          <w:lang w:val="es-ES"/>
        </w:rPr>
        <w:t xml:space="preserve"> </w:t>
      </w:r>
      <w:r>
        <w:rPr>
          <w:rFonts w:ascii="Trebuchet MS" w:hAnsi="Trebuchet MS" w:cs="Trebuchet MS"/>
          <w:kern w:val="1"/>
          <w:sz w:val="20"/>
          <w:szCs w:val="20"/>
          <w:lang w:val="es-ES"/>
        </w:rPr>
        <w:t>medición.</w:t>
      </w:r>
    </w:p>
    <w:p w14:paraId="1C6A47EA" w14:textId="77777777" w:rsidR="00887977" w:rsidRDefault="00887977" w:rsidP="00887977">
      <w:pPr>
        <w:widowControl w:val="0"/>
        <w:numPr>
          <w:ilvl w:val="1"/>
          <w:numId w:val="29"/>
        </w:numPr>
        <w:tabs>
          <w:tab w:val="left" w:pos="379"/>
        </w:tabs>
        <w:autoSpaceDE w:val="0"/>
        <w:autoSpaceDN w:val="0"/>
        <w:adjustRightInd w:val="0"/>
        <w:spacing w:before="1" w:after="0" w:line="232" w:lineRule="exact"/>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Orden de trabajo, características, estructura, ítem que la componen,</w:t>
      </w:r>
      <w:r>
        <w:rPr>
          <w:rFonts w:ascii="Trebuchet MS" w:hAnsi="Trebuchet MS" w:cs="Trebuchet MS"/>
          <w:spacing w:val="-15"/>
          <w:kern w:val="1"/>
          <w:sz w:val="20"/>
          <w:szCs w:val="20"/>
          <w:lang w:val="es-ES"/>
        </w:rPr>
        <w:t xml:space="preserve"> </w:t>
      </w:r>
      <w:r>
        <w:rPr>
          <w:rFonts w:ascii="Trebuchet MS" w:hAnsi="Trebuchet MS" w:cs="Trebuchet MS"/>
          <w:kern w:val="1"/>
          <w:sz w:val="20"/>
          <w:szCs w:val="20"/>
          <w:lang w:val="es-ES"/>
        </w:rPr>
        <w:t>funciones.</w:t>
      </w:r>
    </w:p>
    <w:p w14:paraId="3455A9DC" w14:textId="0C77E4FE" w:rsidR="00887977" w:rsidRDefault="00887977" w:rsidP="00887977">
      <w:pPr>
        <w:widowControl w:val="0"/>
        <w:numPr>
          <w:ilvl w:val="1"/>
          <w:numId w:val="29"/>
        </w:numPr>
        <w:tabs>
          <w:tab w:val="left" w:pos="418"/>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Organización del proceso de diagnóstico, mantenimiento y reparación de los sistemas electrónicos del automotor. Calidad de servicios. Relaciones entre organización y</w:t>
      </w:r>
      <w:r>
        <w:rPr>
          <w:rFonts w:ascii="Trebuchet MS" w:hAnsi="Trebuchet MS" w:cs="Trebuchet MS"/>
          <w:spacing w:val="-11"/>
          <w:kern w:val="1"/>
          <w:sz w:val="20"/>
          <w:szCs w:val="20"/>
          <w:lang w:val="es-ES"/>
        </w:rPr>
        <w:t xml:space="preserve"> </w:t>
      </w:r>
      <w:r>
        <w:rPr>
          <w:rFonts w:ascii="Trebuchet MS" w:hAnsi="Trebuchet MS" w:cs="Trebuchet MS"/>
          <w:kern w:val="1"/>
          <w:sz w:val="20"/>
          <w:szCs w:val="20"/>
          <w:lang w:val="es-ES"/>
        </w:rPr>
        <w:t>calidad.</w:t>
      </w:r>
    </w:p>
    <w:p w14:paraId="55622C32"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Servicios y fases. Rol del mecánico en los procesos. Uso de herramientas informatizadas.</w:t>
      </w:r>
    </w:p>
    <w:p w14:paraId="32465ABF" w14:textId="77777777" w:rsidR="00887977" w:rsidRDefault="00887977" w:rsidP="00887977">
      <w:pPr>
        <w:widowControl w:val="0"/>
        <w:numPr>
          <w:ilvl w:val="1"/>
          <w:numId w:val="30"/>
        </w:numPr>
        <w:tabs>
          <w:tab w:val="left" w:pos="443"/>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Metodología de reconocimiento y diagnóstico de fallas en los sistemas electrónicos del automotor. Tipología de fallas más comunes. Signos de mal funcionamiento. Interpretación y análisis de parámetros para evaluar la necesidad de</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reemplazo.</w:t>
      </w:r>
    </w:p>
    <w:p w14:paraId="50143065" w14:textId="77777777" w:rsidR="00887977" w:rsidRDefault="00887977" w:rsidP="00887977">
      <w:pPr>
        <w:widowControl w:val="0"/>
        <w:numPr>
          <w:ilvl w:val="1"/>
          <w:numId w:val="30"/>
        </w:numPr>
        <w:tabs>
          <w:tab w:val="left" w:pos="456"/>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Metodología de reparación aplicada a los sistemas electrónicos del automotor. Verificación de la reparación.</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Comprobación.</w:t>
      </w:r>
    </w:p>
    <w:p w14:paraId="64B701B9" w14:textId="4CD64794" w:rsidR="00887977" w:rsidRPr="00887977" w:rsidRDefault="00887977" w:rsidP="00887977">
      <w:pPr>
        <w:widowControl w:val="0"/>
        <w:numPr>
          <w:ilvl w:val="1"/>
          <w:numId w:val="30"/>
        </w:numPr>
        <w:tabs>
          <w:tab w:val="left" w:pos="379"/>
        </w:tabs>
        <w:autoSpaceDE w:val="0"/>
        <w:autoSpaceDN w:val="0"/>
        <w:adjustRightInd w:val="0"/>
        <w:spacing w:after="0" w:line="240" w:lineRule="auto"/>
        <w:ind w:left="0" w:right="-1" w:firstLine="0"/>
        <w:jc w:val="both"/>
        <w:rPr>
          <w:rFonts w:ascii="Times New Roman" w:hAnsi="Times New Roman" w:cs="Times New Roman"/>
          <w:kern w:val="1"/>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r>
      <w:r w:rsidRPr="00887977">
        <w:rPr>
          <w:rFonts w:ascii="Trebuchet MS" w:hAnsi="Trebuchet MS" w:cs="Trebuchet MS"/>
          <w:kern w:val="1"/>
          <w:sz w:val="20"/>
          <w:szCs w:val="20"/>
          <w:lang w:val="es-ES"/>
        </w:rPr>
        <w:t>Organización del trabajo del taller. Distribución de</w:t>
      </w:r>
      <w:r w:rsidRPr="00887977">
        <w:rPr>
          <w:rFonts w:ascii="Trebuchet MS" w:hAnsi="Trebuchet MS" w:cs="Trebuchet MS"/>
          <w:spacing w:val="-11"/>
          <w:kern w:val="1"/>
          <w:sz w:val="20"/>
          <w:szCs w:val="20"/>
          <w:lang w:val="es-ES"/>
        </w:rPr>
        <w:t xml:space="preserve"> </w:t>
      </w:r>
      <w:r w:rsidRPr="00887977">
        <w:rPr>
          <w:rFonts w:ascii="Trebuchet MS" w:hAnsi="Trebuchet MS" w:cs="Trebuchet MS"/>
          <w:kern w:val="1"/>
          <w:sz w:val="20"/>
          <w:szCs w:val="20"/>
          <w:lang w:val="es-ES"/>
        </w:rPr>
        <w:t>tareas.</w:t>
      </w:r>
    </w:p>
    <w:p w14:paraId="5BC9FB82" w14:textId="77777777" w:rsidR="00887977" w:rsidRDefault="00887977" w:rsidP="00887977">
      <w:pPr>
        <w:widowControl w:val="0"/>
        <w:numPr>
          <w:ilvl w:val="1"/>
          <w:numId w:val="31"/>
        </w:numPr>
        <w:tabs>
          <w:tab w:val="left" w:pos="397"/>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Planificación de los servicios del taller. Previsión de los medios para su ejecución. Control y seguimiento de las actividades de prestación de los</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servicios.</w:t>
      </w:r>
    </w:p>
    <w:p w14:paraId="6EC29A3E" w14:textId="2E1B1F42" w:rsidR="00887977" w:rsidRDefault="00887977" w:rsidP="00887977">
      <w:pPr>
        <w:widowControl w:val="0"/>
        <w:numPr>
          <w:ilvl w:val="1"/>
          <w:numId w:val="31"/>
        </w:numPr>
        <w:tabs>
          <w:tab w:val="left" w:pos="390"/>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Gestión integral de servicios: alcances y características de la gestión en talleres y concesionarias. Etapas, actividades y secuencias.</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Ventajas.</w:t>
      </w:r>
    </w:p>
    <w:p w14:paraId="3AA42B91" w14:textId="77777777" w:rsidR="00887977" w:rsidRDefault="00887977" w:rsidP="00887977">
      <w:pPr>
        <w:widowControl w:val="0"/>
        <w:numPr>
          <w:ilvl w:val="1"/>
          <w:numId w:val="31"/>
        </w:numPr>
        <w:tabs>
          <w:tab w:val="left" w:pos="379"/>
        </w:tabs>
        <w:autoSpaceDE w:val="0"/>
        <w:autoSpaceDN w:val="0"/>
        <w:adjustRightInd w:val="0"/>
        <w:spacing w:after="0" w:line="232" w:lineRule="exact"/>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Control de calidad de los servicios brindados. Detección de problemas y determinación de sus</w:t>
      </w:r>
      <w:r>
        <w:rPr>
          <w:rFonts w:ascii="Trebuchet MS" w:hAnsi="Trebuchet MS" w:cs="Trebuchet MS"/>
          <w:spacing w:val="-34"/>
          <w:kern w:val="1"/>
          <w:sz w:val="20"/>
          <w:szCs w:val="20"/>
          <w:lang w:val="es-ES"/>
        </w:rPr>
        <w:t xml:space="preserve"> </w:t>
      </w:r>
      <w:r>
        <w:rPr>
          <w:rFonts w:ascii="Trebuchet MS" w:hAnsi="Trebuchet MS" w:cs="Trebuchet MS"/>
          <w:kern w:val="1"/>
          <w:sz w:val="20"/>
          <w:szCs w:val="20"/>
          <w:lang w:val="es-ES"/>
        </w:rPr>
        <w:t>causas.</w:t>
      </w:r>
    </w:p>
    <w:p w14:paraId="47283B02" w14:textId="77777777" w:rsidR="00887977" w:rsidRDefault="00887977" w:rsidP="00887977">
      <w:pPr>
        <w:widowControl w:val="0"/>
        <w:numPr>
          <w:ilvl w:val="1"/>
          <w:numId w:val="31"/>
        </w:numPr>
        <w:tabs>
          <w:tab w:val="left" w:pos="399"/>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Técnicas de atención al cliente. Venta de servicios. Seguimiento del cliente. Responsabilidades frente al cliente, al superior y personal a cargo. Resolución de</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conflictos.</w:t>
      </w:r>
    </w:p>
    <w:p w14:paraId="6D6C93B1" w14:textId="77777777" w:rsidR="00887977" w:rsidRDefault="00887977" w:rsidP="00887977">
      <w:pPr>
        <w:widowControl w:val="0"/>
        <w:numPr>
          <w:ilvl w:val="1"/>
          <w:numId w:val="31"/>
        </w:numPr>
        <w:tabs>
          <w:tab w:val="left" w:pos="422"/>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 xml:space="preserve">Información necesaria en la recepción de un vehículo: transmisión y traducción de la información de distintas fuentes (códigos y </w:t>
      </w:r>
      <w:proofErr w:type="spellStart"/>
      <w:r>
        <w:rPr>
          <w:rFonts w:ascii="Trebuchet MS" w:hAnsi="Trebuchet MS" w:cs="Trebuchet MS"/>
          <w:kern w:val="1"/>
          <w:sz w:val="20"/>
          <w:szCs w:val="20"/>
          <w:lang w:val="es-ES"/>
        </w:rPr>
        <w:t>subcódigos</w:t>
      </w:r>
      <w:proofErr w:type="spellEnd"/>
      <w:r>
        <w:rPr>
          <w:rFonts w:ascii="Trebuchet MS" w:hAnsi="Trebuchet MS" w:cs="Trebuchet MS"/>
          <w:kern w:val="1"/>
          <w:sz w:val="20"/>
          <w:szCs w:val="20"/>
          <w:lang w:val="es-ES"/>
        </w:rPr>
        <w:t xml:space="preserve"> con clientes, con pares, con proveedores y con jefes). Procesamiento de la</w:t>
      </w:r>
      <w:r>
        <w:rPr>
          <w:rFonts w:ascii="Trebuchet MS" w:hAnsi="Trebuchet MS" w:cs="Trebuchet MS"/>
          <w:spacing w:val="-3"/>
          <w:kern w:val="1"/>
          <w:sz w:val="20"/>
          <w:szCs w:val="20"/>
          <w:lang w:val="es-ES"/>
        </w:rPr>
        <w:t xml:space="preserve"> </w:t>
      </w:r>
      <w:r>
        <w:rPr>
          <w:rFonts w:ascii="Trebuchet MS" w:hAnsi="Trebuchet MS" w:cs="Trebuchet MS"/>
          <w:kern w:val="1"/>
          <w:sz w:val="20"/>
          <w:szCs w:val="20"/>
          <w:lang w:val="es-ES"/>
        </w:rPr>
        <w:t>información.</w:t>
      </w:r>
    </w:p>
    <w:p w14:paraId="796AD094" w14:textId="77777777" w:rsidR="00887977" w:rsidRDefault="00887977" w:rsidP="00887977">
      <w:pPr>
        <w:widowControl w:val="0"/>
        <w:numPr>
          <w:ilvl w:val="1"/>
          <w:numId w:val="31"/>
        </w:numPr>
        <w:tabs>
          <w:tab w:val="left" w:pos="379"/>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Legislación sobre estado y condiciones de la documentación vehicular. Seguros del automotor;</w:t>
      </w:r>
      <w:r>
        <w:rPr>
          <w:rFonts w:ascii="Trebuchet MS" w:hAnsi="Trebuchet MS" w:cs="Trebuchet MS"/>
          <w:spacing w:val="-37"/>
          <w:kern w:val="1"/>
          <w:sz w:val="20"/>
          <w:szCs w:val="20"/>
          <w:lang w:val="es-ES"/>
        </w:rPr>
        <w:t xml:space="preserve"> </w:t>
      </w:r>
      <w:r>
        <w:rPr>
          <w:rFonts w:ascii="Trebuchet MS" w:hAnsi="Trebuchet MS" w:cs="Trebuchet MS"/>
          <w:kern w:val="1"/>
          <w:sz w:val="20"/>
          <w:szCs w:val="20"/>
          <w:lang w:val="es-ES"/>
        </w:rPr>
        <w:t>alcances.</w:t>
      </w:r>
    </w:p>
    <w:p w14:paraId="11D0B188" w14:textId="77777777" w:rsidR="00887977" w:rsidRDefault="00887977" w:rsidP="00887977">
      <w:pPr>
        <w:widowControl w:val="0"/>
        <w:numPr>
          <w:ilvl w:val="1"/>
          <w:numId w:val="31"/>
        </w:numPr>
        <w:tabs>
          <w:tab w:val="left" w:pos="393"/>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Normas de Seguridad e Higiene Industrial y Automotriz, Normas de calidad y cuidado del medio ambiente al reparar componentes de los sistemas electrónicos del automotor.</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Aplicaciones.</w:t>
      </w:r>
    </w:p>
    <w:p w14:paraId="0E377A50" w14:textId="77777777" w:rsidR="00887977" w:rsidRDefault="00887977" w:rsidP="00887977">
      <w:pPr>
        <w:widowControl w:val="0"/>
        <w:numPr>
          <w:ilvl w:val="1"/>
          <w:numId w:val="31"/>
        </w:numPr>
        <w:tabs>
          <w:tab w:val="left" w:pos="379"/>
        </w:tabs>
        <w:autoSpaceDE w:val="0"/>
        <w:autoSpaceDN w:val="0"/>
        <w:adjustRightInd w:val="0"/>
        <w:spacing w:after="0" w:line="232" w:lineRule="exact"/>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Medidas de prevención de riesgos del operario, el vehículo y el equipamiento.</w:t>
      </w:r>
      <w:r>
        <w:rPr>
          <w:rFonts w:ascii="Trebuchet MS" w:hAnsi="Trebuchet MS" w:cs="Trebuchet MS"/>
          <w:spacing w:val="-21"/>
          <w:kern w:val="1"/>
          <w:sz w:val="20"/>
          <w:szCs w:val="20"/>
          <w:lang w:val="es-ES"/>
        </w:rPr>
        <w:t xml:space="preserve"> </w:t>
      </w:r>
      <w:r>
        <w:rPr>
          <w:rFonts w:ascii="Trebuchet MS" w:hAnsi="Trebuchet MS" w:cs="Trebuchet MS"/>
          <w:kern w:val="1"/>
          <w:sz w:val="20"/>
          <w:szCs w:val="20"/>
          <w:lang w:val="es-ES"/>
        </w:rPr>
        <w:t>Utilización.</w:t>
      </w:r>
    </w:p>
    <w:p w14:paraId="015C029E" w14:textId="77777777" w:rsidR="00887977" w:rsidRDefault="00887977" w:rsidP="00887977">
      <w:pPr>
        <w:widowControl w:val="0"/>
        <w:numPr>
          <w:ilvl w:val="1"/>
          <w:numId w:val="31"/>
        </w:numPr>
        <w:tabs>
          <w:tab w:val="left" w:pos="455"/>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Recepción de bienes de capital e insumos, control de su almacenamiento. Control de remitos y comprobantes de</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compras.</w:t>
      </w:r>
    </w:p>
    <w:p w14:paraId="41DD19AD" w14:textId="77777777" w:rsidR="00887977" w:rsidRDefault="00887977" w:rsidP="00887977">
      <w:pPr>
        <w:widowControl w:val="0"/>
        <w:numPr>
          <w:ilvl w:val="1"/>
          <w:numId w:val="31"/>
        </w:numPr>
        <w:tabs>
          <w:tab w:val="left" w:pos="379"/>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Organización de depósitos o almacenes. Control de</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existencias.</w:t>
      </w:r>
    </w:p>
    <w:p w14:paraId="5A2ED71E" w14:textId="77777777" w:rsidR="00887977" w:rsidRDefault="00887977" w:rsidP="00887977">
      <w:pPr>
        <w:widowControl w:val="0"/>
        <w:autoSpaceDE w:val="0"/>
        <w:autoSpaceDN w:val="0"/>
        <w:adjustRightInd w:val="0"/>
        <w:spacing w:before="3" w:after="0" w:line="240" w:lineRule="auto"/>
        <w:ind w:right="-1"/>
        <w:rPr>
          <w:rFonts w:ascii="Times New Roman" w:hAnsi="Times New Roman" w:cs="Times New Roman"/>
          <w:kern w:val="1"/>
          <w:sz w:val="12"/>
          <w:szCs w:val="12"/>
          <w:lang w:val="es-ES"/>
        </w:rPr>
      </w:pPr>
    </w:p>
    <w:p w14:paraId="51FF73F6" w14:textId="77777777" w:rsidR="00887977" w:rsidRDefault="00887977" w:rsidP="00887977">
      <w:pPr>
        <w:widowControl w:val="0"/>
        <w:numPr>
          <w:ilvl w:val="1"/>
          <w:numId w:val="32"/>
        </w:numPr>
        <w:tabs>
          <w:tab w:val="left" w:pos="465"/>
        </w:tabs>
        <w:autoSpaceDE w:val="0"/>
        <w:autoSpaceDN w:val="0"/>
        <w:adjustRightInd w:val="0"/>
        <w:spacing w:before="100" w:after="0" w:line="232" w:lineRule="exact"/>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3.</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Carga horaria</w:t>
      </w:r>
      <w:r>
        <w:rPr>
          <w:rFonts w:ascii="Trebuchet MS" w:hAnsi="Trebuchet MS" w:cs="Trebuchet MS"/>
          <w:b/>
          <w:bCs/>
          <w:i/>
          <w:iCs/>
          <w:spacing w:val="-3"/>
          <w:kern w:val="1"/>
          <w:sz w:val="20"/>
          <w:szCs w:val="20"/>
          <w:lang w:val="es-ES"/>
        </w:rPr>
        <w:t xml:space="preserve"> </w:t>
      </w:r>
      <w:r>
        <w:rPr>
          <w:rFonts w:ascii="Trebuchet MS" w:hAnsi="Trebuchet MS" w:cs="Trebuchet MS"/>
          <w:b/>
          <w:bCs/>
          <w:i/>
          <w:iCs/>
          <w:kern w:val="1"/>
          <w:sz w:val="20"/>
          <w:szCs w:val="20"/>
          <w:lang w:val="es-ES"/>
        </w:rPr>
        <w:t>mínima</w:t>
      </w:r>
    </w:p>
    <w:p w14:paraId="50108AF2"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El conjunto de la formación profesional del </w:t>
      </w:r>
      <w:r>
        <w:rPr>
          <w:rFonts w:ascii="Trebuchet MS" w:hAnsi="Trebuchet MS" w:cs="Trebuchet MS"/>
          <w:i/>
          <w:iCs/>
          <w:kern w:val="1"/>
          <w:sz w:val="20"/>
          <w:szCs w:val="20"/>
          <w:lang w:val="es-ES"/>
        </w:rPr>
        <w:t xml:space="preserve">Mecánico Electrónico de Automotores </w:t>
      </w:r>
      <w:r>
        <w:rPr>
          <w:rFonts w:ascii="Trebuchet MS" w:hAnsi="Trebuchet MS" w:cs="Trebuchet MS"/>
          <w:kern w:val="1"/>
          <w:sz w:val="20"/>
          <w:szCs w:val="20"/>
          <w:lang w:val="es-ES"/>
        </w:rPr>
        <w:t>requiere una carga horaria mínima total de 800 horas reloj.</w:t>
      </w:r>
    </w:p>
    <w:p w14:paraId="25AF32F1" w14:textId="77777777" w:rsidR="00887977" w:rsidRDefault="00887977" w:rsidP="00887977">
      <w:pPr>
        <w:widowControl w:val="0"/>
        <w:autoSpaceDE w:val="0"/>
        <w:autoSpaceDN w:val="0"/>
        <w:adjustRightInd w:val="0"/>
        <w:spacing w:before="1" w:after="0" w:line="240" w:lineRule="auto"/>
        <w:ind w:right="-1"/>
        <w:rPr>
          <w:rFonts w:ascii="Times New Roman" w:hAnsi="Times New Roman" w:cs="Times New Roman"/>
          <w:kern w:val="1"/>
          <w:sz w:val="20"/>
          <w:szCs w:val="20"/>
          <w:lang w:val="es-ES"/>
        </w:rPr>
      </w:pPr>
    </w:p>
    <w:p w14:paraId="4D4216E6" w14:textId="77777777" w:rsidR="00887977" w:rsidRDefault="00887977" w:rsidP="00887977">
      <w:pPr>
        <w:widowControl w:val="0"/>
        <w:numPr>
          <w:ilvl w:val="1"/>
          <w:numId w:val="33"/>
        </w:numPr>
        <w:tabs>
          <w:tab w:val="left" w:pos="465"/>
        </w:tabs>
        <w:autoSpaceDE w:val="0"/>
        <w:autoSpaceDN w:val="0"/>
        <w:adjustRightInd w:val="0"/>
        <w:spacing w:after="0" w:line="232" w:lineRule="exact"/>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4.</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Referencial de</w:t>
      </w:r>
      <w:r>
        <w:rPr>
          <w:rFonts w:ascii="Trebuchet MS" w:hAnsi="Trebuchet MS" w:cs="Trebuchet MS"/>
          <w:b/>
          <w:bCs/>
          <w:i/>
          <w:iCs/>
          <w:spacing w:val="-3"/>
          <w:kern w:val="1"/>
          <w:sz w:val="20"/>
          <w:szCs w:val="20"/>
          <w:lang w:val="es-ES"/>
        </w:rPr>
        <w:t xml:space="preserve"> </w:t>
      </w:r>
      <w:r>
        <w:rPr>
          <w:rFonts w:ascii="Trebuchet MS" w:hAnsi="Trebuchet MS" w:cs="Trebuchet MS"/>
          <w:b/>
          <w:bCs/>
          <w:i/>
          <w:iCs/>
          <w:kern w:val="1"/>
          <w:sz w:val="20"/>
          <w:szCs w:val="20"/>
          <w:lang w:val="es-ES"/>
        </w:rPr>
        <w:t>ingreso</w:t>
      </w:r>
    </w:p>
    <w:p w14:paraId="7B755D1A"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Se requerirá del ingresante la formación de nivel Secundario o equivalente, acreditable a través de certificaciones oficiales del Sistema Educativo Nacional (Ley N° 26.206).</w:t>
      </w:r>
    </w:p>
    <w:p w14:paraId="6081AFB2"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Para los casos en que los aspirantes carezcan de la certificación mencionada, cada Jurisdicción implementará mecanismos de acreditación, que aseguren el dominio de los conocimientos previos necesarios para el aprendizaje específico de las capacidades profesionales del Marco de Referencia (Art 18 Ley N° 26.058 - Puntos 32, 33 y 34 Resolución CFE N° 13/07).</w:t>
      </w:r>
    </w:p>
    <w:p w14:paraId="6A3E263D"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6D4DE58C" w14:textId="77777777" w:rsidR="00887977" w:rsidRDefault="00887977" w:rsidP="00887977">
      <w:pPr>
        <w:widowControl w:val="0"/>
        <w:numPr>
          <w:ilvl w:val="1"/>
          <w:numId w:val="34"/>
        </w:numPr>
        <w:tabs>
          <w:tab w:val="left" w:pos="465"/>
        </w:tabs>
        <w:autoSpaceDE w:val="0"/>
        <w:autoSpaceDN w:val="0"/>
        <w:adjustRightInd w:val="0"/>
        <w:spacing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5.</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Prácticas</w:t>
      </w:r>
      <w:r>
        <w:rPr>
          <w:rFonts w:ascii="Trebuchet MS" w:hAnsi="Trebuchet MS" w:cs="Trebuchet MS"/>
          <w:b/>
          <w:bCs/>
          <w:i/>
          <w:iCs/>
          <w:spacing w:val="-2"/>
          <w:kern w:val="1"/>
          <w:sz w:val="20"/>
          <w:szCs w:val="20"/>
          <w:lang w:val="es-ES"/>
        </w:rPr>
        <w:t xml:space="preserve"> </w:t>
      </w:r>
      <w:proofErr w:type="spellStart"/>
      <w:r>
        <w:rPr>
          <w:rFonts w:ascii="Trebuchet MS" w:hAnsi="Trebuchet MS" w:cs="Trebuchet MS"/>
          <w:b/>
          <w:bCs/>
          <w:i/>
          <w:iCs/>
          <w:kern w:val="1"/>
          <w:sz w:val="20"/>
          <w:szCs w:val="20"/>
          <w:lang w:val="es-ES"/>
        </w:rPr>
        <w:t>profesionalizantes</w:t>
      </w:r>
      <w:proofErr w:type="spellEnd"/>
    </w:p>
    <w:p w14:paraId="606C2192"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Toda institución de Formación Profesional que desarrolle esta oferta formativa, deberá garantizar los recursos necesarios que permitan la realización de las prácticas </w:t>
      </w:r>
      <w:proofErr w:type="spellStart"/>
      <w:r>
        <w:rPr>
          <w:rFonts w:ascii="Trebuchet MS" w:hAnsi="Trebuchet MS" w:cs="Trebuchet MS"/>
          <w:kern w:val="1"/>
          <w:sz w:val="20"/>
          <w:szCs w:val="20"/>
          <w:lang w:val="es-ES"/>
        </w:rPr>
        <w:t>profesionalizantes</w:t>
      </w:r>
      <w:proofErr w:type="spellEnd"/>
      <w:r>
        <w:rPr>
          <w:rFonts w:ascii="Trebuchet MS" w:hAnsi="Trebuchet MS" w:cs="Trebuchet MS"/>
          <w:kern w:val="1"/>
          <w:sz w:val="20"/>
          <w:szCs w:val="20"/>
          <w:lang w:val="es-ES"/>
        </w:rPr>
        <w:t xml:space="preserve"> que a continuación se mencionan.</w:t>
      </w:r>
    </w:p>
    <w:p w14:paraId="2F50C5AB" w14:textId="77777777" w:rsidR="00887977" w:rsidRDefault="00887977" w:rsidP="00887977">
      <w:pPr>
        <w:widowControl w:val="0"/>
        <w:autoSpaceDE w:val="0"/>
        <w:autoSpaceDN w:val="0"/>
        <w:adjustRightInd w:val="0"/>
        <w:spacing w:before="2" w:after="0" w:line="240" w:lineRule="auto"/>
        <w:ind w:right="-1"/>
        <w:rPr>
          <w:rFonts w:ascii="Times New Roman" w:hAnsi="Times New Roman" w:cs="Times New Roman"/>
          <w:kern w:val="1"/>
          <w:sz w:val="19"/>
          <w:szCs w:val="19"/>
          <w:lang w:val="es-ES"/>
        </w:rPr>
      </w:pPr>
    </w:p>
    <w:p w14:paraId="48BBEC9D" w14:textId="77777777" w:rsidR="00887977" w:rsidRDefault="00887977" w:rsidP="00887977">
      <w:pPr>
        <w:widowControl w:val="0"/>
        <w:autoSpaceDE w:val="0"/>
        <w:autoSpaceDN w:val="0"/>
        <w:adjustRightInd w:val="0"/>
        <w:spacing w:before="100" w:after="0" w:line="232" w:lineRule="exact"/>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En relación con la búsqueda de información.</w:t>
      </w:r>
    </w:p>
    <w:p w14:paraId="6C71256A"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La institución deberá contar con equipos informáticos para acceder a documentación técnica informatizada (en soporte CD, DVD, u otro) e información documentada en papel o láminas. Esta información consistirá en tablas, diagramas, gráficos, dibujos de componente, dibujos de conjuntos de componentes explotados, entre otras. Estos recursos permitirán realizar las siguientes prácticas </w:t>
      </w:r>
      <w:proofErr w:type="spellStart"/>
      <w:r>
        <w:rPr>
          <w:rFonts w:ascii="Trebuchet MS" w:hAnsi="Trebuchet MS" w:cs="Trebuchet MS"/>
          <w:kern w:val="1"/>
          <w:sz w:val="20"/>
          <w:szCs w:val="20"/>
          <w:lang w:val="es-ES"/>
        </w:rPr>
        <w:t>profesionalizantes</w:t>
      </w:r>
      <w:proofErr w:type="spellEnd"/>
      <w:r>
        <w:rPr>
          <w:rFonts w:ascii="Trebuchet MS" w:hAnsi="Trebuchet MS" w:cs="Trebuchet MS"/>
          <w:kern w:val="1"/>
          <w:sz w:val="20"/>
          <w:szCs w:val="20"/>
          <w:lang w:val="es-ES"/>
        </w:rPr>
        <w:t>:</w:t>
      </w:r>
    </w:p>
    <w:p w14:paraId="4BB5404E"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Deberán organizarse actividades formativas vinculadas a la interpretación de dibujos, identificación de piezas representadas en un croquis o en un dibujo a explosión; interpretación de diagramas y gráficos de despiece: obtención de información de los mismos; simbología, interpretación de tablas.</w:t>
      </w:r>
    </w:p>
    <w:p w14:paraId="0370C04A"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Otra actividad clave para la formación es ejercitar la búsqueda de información técnica a través de situaciones problemáticas, presentando a los alumnos necesidades para la puesta a punto de componentes, para realizar tareas de montaje o para establecer características de</w:t>
      </w:r>
      <w:r>
        <w:rPr>
          <w:rFonts w:ascii="Trebuchet MS" w:hAnsi="Trebuchet MS" w:cs="Trebuchet MS"/>
          <w:spacing w:val="-13"/>
          <w:kern w:val="1"/>
          <w:sz w:val="20"/>
          <w:szCs w:val="20"/>
          <w:lang w:val="es-ES"/>
        </w:rPr>
        <w:t xml:space="preserve"> </w:t>
      </w:r>
      <w:r>
        <w:rPr>
          <w:rFonts w:ascii="Trebuchet MS" w:hAnsi="Trebuchet MS" w:cs="Trebuchet MS"/>
          <w:kern w:val="1"/>
          <w:sz w:val="20"/>
          <w:szCs w:val="20"/>
          <w:lang w:val="es-ES"/>
        </w:rPr>
        <w:t>repuestos.</w:t>
      </w:r>
    </w:p>
    <w:p w14:paraId="178D8318" w14:textId="77777777" w:rsidR="00887977" w:rsidRDefault="00887977" w:rsidP="00887977">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Los alumnos deberán generar estrategias de búsqueda de información en diversas fuentes: Internet; Cámara de </w:t>
      </w:r>
      <w:proofErr w:type="spellStart"/>
      <w:r>
        <w:rPr>
          <w:rFonts w:ascii="Trebuchet MS" w:hAnsi="Trebuchet MS" w:cs="Trebuchet MS"/>
          <w:kern w:val="1"/>
          <w:sz w:val="20"/>
          <w:szCs w:val="20"/>
          <w:lang w:val="es-ES"/>
        </w:rPr>
        <w:t>Talleristas</w:t>
      </w:r>
      <w:proofErr w:type="spellEnd"/>
      <w:r>
        <w:rPr>
          <w:rFonts w:ascii="Trebuchet MS" w:hAnsi="Trebuchet MS" w:cs="Trebuchet MS"/>
          <w:kern w:val="1"/>
          <w:sz w:val="20"/>
          <w:szCs w:val="20"/>
          <w:lang w:val="es-ES"/>
        </w:rPr>
        <w:t>; Centros de FP; intercambio con otros mecánicos, otros. Reflexión sobre la importancia de disponer de información completa para una buena organización.</w:t>
      </w:r>
    </w:p>
    <w:p w14:paraId="2AEAE9A4"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1111FBB8" w14:textId="77777777" w:rsidR="00887977" w:rsidRDefault="00887977" w:rsidP="00887977">
      <w:pPr>
        <w:widowControl w:val="0"/>
        <w:autoSpaceDE w:val="0"/>
        <w:autoSpaceDN w:val="0"/>
        <w:adjustRightInd w:val="0"/>
        <w:spacing w:after="0" w:line="232" w:lineRule="exact"/>
        <w:ind w:right="-1"/>
        <w:rPr>
          <w:rFonts w:ascii="Trebuchet MS" w:hAnsi="Trebuchet MS" w:cs="Trebuchet MS"/>
          <w:b/>
          <w:bCs/>
          <w:kern w:val="1"/>
          <w:sz w:val="20"/>
          <w:szCs w:val="20"/>
          <w:lang w:val="es-ES"/>
        </w:rPr>
      </w:pPr>
      <w:r>
        <w:rPr>
          <w:rFonts w:ascii="Trebuchet MS" w:hAnsi="Trebuchet MS" w:cs="Trebuchet MS"/>
          <w:b/>
          <w:bCs/>
          <w:kern w:val="1"/>
          <w:sz w:val="20"/>
          <w:szCs w:val="20"/>
          <w:lang w:val="es-ES"/>
        </w:rPr>
        <w:t>En relación con la atención del cliente y la gestión del servicio.</w:t>
      </w:r>
    </w:p>
    <w:p w14:paraId="79F26BBA" w14:textId="77777777" w:rsidR="00887977" w:rsidRDefault="00887977" w:rsidP="00887977">
      <w:pPr>
        <w:widowControl w:val="0"/>
        <w:autoSpaceDE w:val="0"/>
        <w:autoSpaceDN w:val="0"/>
        <w:adjustRightInd w:val="0"/>
        <w:spacing w:after="0" w:line="240" w:lineRule="auto"/>
        <w:ind w:right="-1"/>
        <w:rPr>
          <w:rFonts w:ascii="Trebuchet MS" w:hAnsi="Trebuchet MS" w:cs="Trebuchet MS"/>
          <w:kern w:val="1"/>
          <w:sz w:val="20"/>
          <w:szCs w:val="20"/>
          <w:lang w:val="es-ES"/>
        </w:rPr>
      </w:pPr>
      <w:r>
        <w:rPr>
          <w:rFonts w:ascii="Trebuchet MS" w:hAnsi="Trebuchet MS" w:cs="Trebuchet MS"/>
          <w:i/>
          <w:iCs/>
          <w:kern w:val="1"/>
          <w:sz w:val="20"/>
          <w:szCs w:val="20"/>
          <w:lang w:val="es-ES"/>
        </w:rPr>
        <w:t xml:space="preserve">En relación con la atención del cliente y la gestión del servicio </w:t>
      </w:r>
      <w:r>
        <w:rPr>
          <w:rFonts w:ascii="Trebuchet MS" w:hAnsi="Trebuchet MS" w:cs="Trebuchet MS"/>
          <w:kern w:val="1"/>
          <w:sz w:val="20"/>
          <w:szCs w:val="20"/>
          <w:lang w:val="es-ES"/>
        </w:rPr>
        <w:t>de diagnóstico, mantenimiento y/o reparación de sistemas electrónicos del vehículo, en talleres:</w:t>
      </w:r>
    </w:p>
    <w:p w14:paraId="641BAD03" w14:textId="77777777" w:rsidR="00887977" w:rsidRDefault="00887977" w:rsidP="00887977">
      <w:pPr>
        <w:widowControl w:val="0"/>
        <w:autoSpaceDE w:val="0"/>
        <w:autoSpaceDN w:val="0"/>
        <w:adjustRightInd w:val="0"/>
        <w:spacing w:after="0" w:line="240" w:lineRule="auto"/>
        <w:ind w:right="-1"/>
        <w:rPr>
          <w:rFonts w:ascii="Trebuchet MS" w:hAnsi="Trebuchet MS" w:cs="Trebuchet MS"/>
          <w:kern w:val="1"/>
          <w:sz w:val="20"/>
          <w:szCs w:val="20"/>
          <w:lang w:val="es-ES"/>
        </w:rPr>
      </w:pPr>
      <w:r>
        <w:rPr>
          <w:rFonts w:ascii="Trebuchet MS" w:hAnsi="Trebuchet MS" w:cs="Trebuchet MS"/>
          <w:kern w:val="1"/>
          <w:sz w:val="20"/>
          <w:szCs w:val="20"/>
          <w:lang w:val="es-ES"/>
        </w:rPr>
        <w:t>Se desarrollaran simulaciones de casos reales, donde se presentarán clientes con problemas en sus vehículos, y los alumnos deberán realizar las siguientes actividades:</w:t>
      </w:r>
    </w:p>
    <w:p w14:paraId="14C94268" w14:textId="77777777" w:rsidR="00887977" w:rsidRDefault="00887977" w:rsidP="00887977">
      <w:pPr>
        <w:widowControl w:val="0"/>
        <w:numPr>
          <w:ilvl w:val="1"/>
          <w:numId w:val="35"/>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Recepción del</w:t>
      </w:r>
      <w:r>
        <w:rPr>
          <w:rFonts w:ascii="Trebuchet MS" w:hAnsi="Trebuchet MS" w:cs="Trebuchet MS"/>
          <w:spacing w:val="-3"/>
          <w:kern w:val="1"/>
          <w:sz w:val="20"/>
          <w:szCs w:val="20"/>
          <w:lang w:val="es-ES"/>
        </w:rPr>
        <w:t xml:space="preserve"> </w:t>
      </w:r>
      <w:r>
        <w:rPr>
          <w:rFonts w:ascii="Trebuchet MS" w:hAnsi="Trebuchet MS" w:cs="Trebuchet MS"/>
          <w:kern w:val="1"/>
          <w:sz w:val="20"/>
          <w:szCs w:val="20"/>
          <w:lang w:val="es-ES"/>
        </w:rPr>
        <w:t>vehículo.</w:t>
      </w:r>
    </w:p>
    <w:p w14:paraId="08053BFE" w14:textId="77777777" w:rsidR="00887977" w:rsidRDefault="00887977" w:rsidP="00887977">
      <w:pPr>
        <w:widowControl w:val="0"/>
        <w:numPr>
          <w:ilvl w:val="1"/>
          <w:numId w:val="35"/>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Comunicarse e interpretar la información del</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cliente.</w:t>
      </w:r>
    </w:p>
    <w:p w14:paraId="624EB838" w14:textId="4896E4AE" w:rsidR="00887977" w:rsidRPr="00887977" w:rsidRDefault="00887977" w:rsidP="00887977">
      <w:pPr>
        <w:widowControl w:val="0"/>
        <w:numPr>
          <w:ilvl w:val="1"/>
          <w:numId w:val="35"/>
        </w:numPr>
        <w:tabs>
          <w:tab w:val="left" w:pos="379"/>
        </w:tabs>
        <w:autoSpaceDE w:val="0"/>
        <w:autoSpaceDN w:val="0"/>
        <w:adjustRightInd w:val="0"/>
        <w:spacing w:after="0" w:line="232" w:lineRule="exact"/>
        <w:ind w:left="0" w:right="-1" w:firstLine="0"/>
        <w:rPr>
          <w:rFonts w:ascii="Times New Roman" w:hAnsi="Times New Roman" w:cs="Times New Roman"/>
          <w:kern w:val="1"/>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r>
      <w:r w:rsidRPr="00887977">
        <w:rPr>
          <w:rFonts w:ascii="Trebuchet MS" w:hAnsi="Trebuchet MS" w:cs="Trebuchet MS"/>
          <w:kern w:val="1"/>
          <w:sz w:val="20"/>
          <w:szCs w:val="20"/>
          <w:lang w:val="es-ES"/>
        </w:rPr>
        <w:t>Dar un primer diagnóstico con</w:t>
      </w:r>
      <w:r w:rsidRPr="00887977">
        <w:rPr>
          <w:rFonts w:ascii="Trebuchet MS" w:hAnsi="Trebuchet MS" w:cs="Trebuchet MS"/>
          <w:spacing w:val="-7"/>
          <w:kern w:val="1"/>
          <w:sz w:val="20"/>
          <w:szCs w:val="20"/>
          <w:lang w:val="es-ES"/>
        </w:rPr>
        <w:t xml:space="preserve"> </w:t>
      </w:r>
      <w:r w:rsidRPr="00887977">
        <w:rPr>
          <w:rFonts w:ascii="Trebuchet MS" w:hAnsi="Trebuchet MS" w:cs="Trebuchet MS"/>
          <w:kern w:val="1"/>
          <w:sz w:val="20"/>
          <w:szCs w:val="20"/>
          <w:lang w:val="es-ES"/>
        </w:rPr>
        <w:t>fundamento.</w:t>
      </w:r>
    </w:p>
    <w:p w14:paraId="00FE2ACB" w14:textId="77777777" w:rsidR="00887977" w:rsidRDefault="00887977" w:rsidP="00887977">
      <w:pPr>
        <w:widowControl w:val="0"/>
        <w:numPr>
          <w:ilvl w:val="1"/>
          <w:numId w:val="36"/>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Confeccionar la orden de</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trabajo.</w:t>
      </w:r>
    </w:p>
    <w:p w14:paraId="31BC572F" w14:textId="77777777" w:rsidR="00887977" w:rsidRDefault="00887977" w:rsidP="00887977">
      <w:pPr>
        <w:widowControl w:val="0"/>
        <w:numPr>
          <w:ilvl w:val="1"/>
          <w:numId w:val="36"/>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Definir a qué especialista y/o sector se deriva el</w:t>
      </w:r>
      <w:r>
        <w:rPr>
          <w:rFonts w:ascii="Trebuchet MS" w:hAnsi="Trebuchet MS" w:cs="Trebuchet MS"/>
          <w:spacing w:val="-13"/>
          <w:kern w:val="1"/>
          <w:sz w:val="20"/>
          <w:szCs w:val="20"/>
          <w:lang w:val="es-ES"/>
        </w:rPr>
        <w:t xml:space="preserve"> </w:t>
      </w:r>
      <w:r>
        <w:rPr>
          <w:rFonts w:ascii="Trebuchet MS" w:hAnsi="Trebuchet MS" w:cs="Trebuchet MS"/>
          <w:kern w:val="1"/>
          <w:sz w:val="20"/>
          <w:szCs w:val="20"/>
          <w:lang w:val="es-ES"/>
        </w:rPr>
        <w:t>vehículo.</w:t>
      </w:r>
    </w:p>
    <w:p w14:paraId="21696AB6" w14:textId="77777777" w:rsidR="00887977" w:rsidRDefault="00887977" w:rsidP="00887977">
      <w:pPr>
        <w:widowControl w:val="0"/>
        <w:numPr>
          <w:ilvl w:val="1"/>
          <w:numId w:val="36"/>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Solicitar y realizar la búsqueda de</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repuestos.</w:t>
      </w:r>
    </w:p>
    <w:p w14:paraId="642F95C7" w14:textId="77777777" w:rsidR="00887977" w:rsidRDefault="00887977" w:rsidP="00887977">
      <w:pPr>
        <w:widowControl w:val="0"/>
        <w:numPr>
          <w:ilvl w:val="1"/>
          <w:numId w:val="36"/>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Relacionarse con pares y</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superiores.</w:t>
      </w:r>
    </w:p>
    <w:p w14:paraId="1091EAB2" w14:textId="77777777" w:rsidR="00887977" w:rsidRDefault="00887977" w:rsidP="00887977">
      <w:pPr>
        <w:widowControl w:val="0"/>
        <w:numPr>
          <w:ilvl w:val="1"/>
          <w:numId w:val="36"/>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Asumir las responsabilidades que le</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competen.</w:t>
      </w:r>
    </w:p>
    <w:p w14:paraId="48E55FF7" w14:textId="77777777" w:rsidR="00887977" w:rsidRDefault="00887977" w:rsidP="00887977">
      <w:pPr>
        <w:widowControl w:val="0"/>
        <w:numPr>
          <w:ilvl w:val="1"/>
          <w:numId w:val="36"/>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Resolver problemas que se le presenten (preparados en las</w:t>
      </w:r>
      <w:r>
        <w:rPr>
          <w:rFonts w:ascii="Trebuchet MS" w:hAnsi="Trebuchet MS" w:cs="Trebuchet MS"/>
          <w:spacing w:val="-17"/>
          <w:kern w:val="1"/>
          <w:sz w:val="20"/>
          <w:szCs w:val="20"/>
          <w:lang w:val="es-ES"/>
        </w:rPr>
        <w:t xml:space="preserve"> </w:t>
      </w:r>
      <w:r>
        <w:rPr>
          <w:rFonts w:ascii="Trebuchet MS" w:hAnsi="Trebuchet MS" w:cs="Trebuchet MS"/>
          <w:kern w:val="1"/>
          <w:sz w:val="20"/>
          <w:szCs w:val="20"/>
          <w:lang w:val="es-ES"/>
        </w:rPr>
        <w:t>dramatizaciones).</w:t>
      </w:r>
    </w:p>
    <w:p w14:paraId="229F7481" w14:textId="77777777" w:rsidR="00887977" w:rsidRDefault="00887977" w:rsidP="00887977">
      <w:pPr>
        <w:widowControl w:val="0"/>
        <w:numPr>
          <w:ilvl w:val="1"/>
          <w:numId w:val="36"/>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Buscar y utilizar la información en distintos</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soportes.</w:t>
      </w:r>
    </w:p>
    <w:p w14:paraId="5A45304F" w14:textId="77777777" w:rsidR="00887977" w:rsidRDefault="00887977" w:rsidP="00887977">
      <w:pPr>
        <w:widowControl w:val="0"/>
        <w:numPr>
          <w:ilvl w:val="1"/>
          <w:numId w:val="36"/>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Registrar</w:t>
      </w:r>
      <w:r>
        <w:rPr>
          <w:rFonts w:ascii="Trebuchet MS" w:hAnsi="Trebuchet MS" w:cs="Trebuchet MS"/>
          <w:spacing w:val="-1"/>
          <w:kern w:val="1"/>
          <w:sz w:val="20"/>
          <w:szCs w:val="20"/>
          <w:lang w:val="es-ES"/>
        </w:rPr>
        <w:t xml:space="preserve"> </w:t>
      </w:r>
      <w:r>
        <w:rPr>
          <w:rFonts w:ascii="Trebuchet MS" w:hAnsi="Trebuchet MS" w:cs="Trebuchet MS"/>
          <w:kern w:val="1"/>
          <w:sz w:val="20"/>
          <w:szCs w:val="20"/>
          <w:lang w:val="es-ES"/>
        </w:rPr>
        <w:t>fallas.</w:t>
      </w:r>
    </w:p>
    <w:p w14:paraId="2B5B306D"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645D8463"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En relación con la interpretación y fundamentación del problema del vehículo, que presenta el cliente, se confeccionará la orden de trabajo:</w:t>
      </w:r>
    </w:p>
    <w:p w14:paraId="72ACAC0B" w14:textId="77777777" w:rsidR="00887977" w:rsidRDefault="00887977" w:rsidP="00887977">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Utilizarán la técnica de estudios de casos, donde se presentarán situaciones de clientes con problemas en sus vehículos, a partir de los cuales los alumnos deberán formular preguntas, interpretar la información que se le suministre y completarla si fuere necesario, relacionarse con otros pares, recurrir a superiores, realizar un primer diagnóstico y sobre la base de los saberes previos que poseen los participantes deberán fundamentarlo. Se destacarán los pasos seguidos en esta etapa, a fin de establecer aquellos que son comunes y definir la generalidad del método utilizado. Estas situaciones deberán permitir resolver los siguientes puntos:</w:t>
      </w:r>
    </w:p>
    <w:p w14:paraId="65511948" w14:textId="77777777" w:rsidR="00887977" w:rsidRDefault="00887977" w:rsidP="00887977">
      <w:pPr>
        <w:widowControl w:val="0"/>
        <w:numPr>
          <w:ilvl w:val="1"/>
          <w:numId w:val="37"/>
        </w:numPr>
        <w:tabs>
          <w:tab w:val="left" w:pos="379"/>
        </w:tabs>
        <w:autoSpaceDE w:val="0"/>
        <w:autoSpaceDN w:val="0"/>
        <w:adjustRightInd w:val="0"/>
        <w:spacing w:after="0" w:line="231"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 xml:space="preserve">Cómo </w:t>
      </w:r>
      <w:proofErr w:type="spellStart"/>
      <w:r>
        <w:rPr>
          <w:rFonts w:ascii="Trebuchet MS" w:hAnsi="Trebuchet MS" w:cs="Trebuchet MS"/>
          <w:kern w:val="1"/>
          <w:sz w:val="20"/>
          <w:szCs w:val="20"/>
          <w:lang w:val="es-ES"/>
        </w:rPr>
        <w:t>recepcionar</w:t>
      </w:r>
      <w:proofErr w:type="spellEnd"/>
      <w:r>
        <w:rPr>
          <w:rFonts w:ascii="Trebuchet MS" w:hAnsi="Trebuchet MS" w:cs="Trebuchet MS"/>
          <w:kern w:val="1"/>
          <w:sz w:val="20"/>
          <w:szCs w:val="20"/>
          <w:lang w:val="es-ES"/>
        </w:rPr>
        <w:t xml:space="preserve"> el vehículo y qué información es importante en esta primera</w:t>
      </w:r>
      <w:r>
        <w:rPr>
          <w:rFonts w:ascii="Trebuchet MS" w:hAnsi="Trebuchet MS" w:cs="Trebuchet MS"/>
          <w:spacing w:val="-20"/>
          <w:kern w:val="1"/>
          <w:sz w:val="20"/>
          <w:szCs w:val="20"/>
          <w:lang w:val="es-ES"/>
        </w:rPr>
        <w:t xml:space="preserve"> </w:t>
      </w:r>
      <w:r>
        <w:rPr>
          <w:rFonts w:ascii="Trebuchet MS" w:hAnsi="Trebuchet MS" w:cs="Trebuchet MS"/>
          <w:kern w:val="1"/>
          <w:sz w:val="20"/>
          <w:szCs w:val="20"/>
          <w:lang w:val="es-ES"/>
        </w:rPr>
        <w:t>etapa.</w:t>
      </w:r>
    </w:p>
    <w:p w14:paraId="7343BF96" w14:textId="77777777" w:rsidR="00887977" w:rsidRDefault="00887977" w:rsidP="00887977">
      <w:pPr>
        <w:widowControl w:val="0"/>
        <w:numPr>
          <w:ilvl w:val="1"/>
          <w:numId w:val="37"/>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lastRenderedPageBreak/>
        <w:t>¥</w:t>
      </w:r>
      <w:r>
        <w:rPr>
          <w:rFonts w:ascii="Trebuchet MS" w:hAnsi="Trebuchet MS" w:cs="Trebuchet MS"/>
          <w:kern w:val="1"/>
          <w:sz w:val="20"/>
          <w:szCs w:val="20"/>
          <w:lang w:val="es-ES"/>
        </w:rPr>
        <w:tab/>
        <w:t>Cómo tratar al</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cliente.</w:t>
      </w:r>
    </w:p>
    <w:p w14:paraId="0919D4EE" w14:textId="77777777" w:rsidR="00887977" w:rsidRDefault="00887977" w:rsidP="00887977">
      <w:pPr>
        <w:widowControl w:val="0"/>
        <w:numPr>
          <w:ilvl w:val="1"/>
          <w:numId w:val="37"/>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Cómo interpretar la información que le suministra el</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cliente.</w:t>
      </w:r>
    </w:p>
    <w:p w14:paraId="3F0A769E" w14:textId="77777777" w:rsidR="00887977" w:rsidRDefault="00887977" w:rsidP="00887977">
      <w:pPr>
        <w:widowControl w:val="0"/>
        <w:numPr>
          <w:ilvl w:val="1"/>
          <w:numId w:val="37"/>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Cuáles son las posibles causas de la</w:t>
      </w:r>
      <w:r>
        <w:rPr>
          <w:rFonts w:ascii="Trebuchet MS" w:hAnsi="Trebuchet MS" w:cs="Trebuchet MS"/>
          <w:spacing w:val="-7"/>
          <w:kern w:val="1"/>
          <w:sz w:val="20"/>
          <w:szCs w:val="20"/>
          <w:lang w:val="es-ES"/>
        </w:rPr>
        <w:t xml:space="preserve"> </w:t>
      </w:r>
      <w:r>
        <w:rPr>
          <w:rFonts w:ascii="Trebuchet MS" w:hAnsi="Trebuchet MS" w:cs="Trebuchet MS"/>
          <w:kern w:val="1"/>
          <w:sz w:val="20"/>
          <w:szCs w:val="20"/>
          <w:lang w:val="es-ES"/>
        </w:rPr>
        <w:t>falla.</w:t>
      </w:r>
    </w:p>
    <w:p w14:paraId="0F75622B" w14:textId="77777777" w:rsidR="00887977" w:rsidRDefault="00887977" w:rsidP="00887977">
      <w:pPr>
        <w:widowControl w:val="0"/>
        <w:numPr>
          <w:ilvl w:val="1"/>
          <w:numId w:val="37"/>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Qué preguntas claves deben</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hacerse.</w:t>
      </w:r>
    </w:p>
    <w:p w14:paraId="2543CC23" w14:textId="77777777" w:rsidR="00887977" w:rsidRDefault="00887977" w:rsidP="00887977">
      <w:pPr>
        <w:widowControl w:val="0"/>
        <w:numPr>
          <w:ilvl w:val="1"/>
          <w:numId w:val="37"/>
        </w:numPr>
        <w:tabs>
          <w:tab w:val="left" w:pos="380"/>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Cómo formular un primer</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diagnóstico.</w:t>
      </w:r>
    </w:p>
    <w:p w14:paraId="34FB1D41" w14:textId="77777777" w:rsidR="00887977" w:rsidRDefault="00887977" w:rsidP="00887977">
      <w:pPr>
        <w:widowControl w:val="0"/>
        <w:numPr>
          <w:ilvl w:val="1"/>
          <w:numId w:val="37"/>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Cuál es el fundamento de este</w:t>
      </w:r>
      <w:r>
        <w:rPr>
          <w:rFonts w:ascii="Trebuchet MS" w:hAnsi="Trebuchet MS" w:cs="Trebuchet MS"/>
          <w:spacing w:val="-7"/>
          <w:kern w:val="1"/>
          <w:sz w:val="20"/>
          <w:szCs w:val="20"/>
          <w:lang w:val="es-ES"/>
        </w:rPr>
        <w:t xml:space="preserve"> </w:t>
      </w:r>
      <w:r>
        <w:rPr>
          <w:rFonts w:ascii="Trebuchet MS" w:hAnsi="Trebuchet MS" w:cs="Trebuchet MS"/>
          <w:kern w:val="1"/>
          <w:sz w:val="20"/>
          <w:szCs w:val="20"/>
          <w:lang w:val="es-ES"/>
        </w:rPr>
        <w:t>diagnóstico.</w:t>
      </w:r>
    </w:p>
    <w:p w14:paraId="209E057B" w14:textId="77777777" w:rsidR="00887977" w:rsidRDefault="00887977" w:rsidP="00887977">
      <w:pPr>
        <w:widowControl w:val="0"/>
        <w:numPr>
          <w:ilvl w:val="1"/>
          <w:numId w:val="37"/>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Cuáles son los datos significativos necesarios a volcar en la orden de</w:t>
      </w:r>
      <w:r>
        <w:rPr>
          <w:rFonts w:ascii="Trebuchet MS" w:hAnsi="Trebuchet MS" w:cs="Trebuchet MS"/>
          <w:spacing w:val="-14"/>
          <w:kern w:val="1"/>
          <w:sz w:val="20"/>
          <w:szCs w:val="20"/>
          <w:lang w:val="es-ES"/>
        </w:rPr>
        <w:t xml:space="preserve"> </w:t>
      </w:r>
      <w:r>
        <w:rPr>
          <w:rFonts w:ascii="Trebuchet MS" w:hAnsi="Trebuchet MS" w:cs="Trebuchet MS"/>
          <w:kern w:val="1"/>
          <w:sz w:val="20"/>
          <w:szCs w:val="20"/>
          <w:lang w:val="es-ES"/>
        </w:rPr>
        <w:t>trabajo.</w:t>
      </w:r>
    </w:p>
    <w:p w14:paraId="6945025E" w14:textId="77777777" w:rsidR="00887977" w:rsidRDefault="00887977" w:rsidP="00887977">
      <w:pPr>
        <w:widowControl w:val="0"/>
        <w:numPr>
          <w:ilvl w:val="1"/>
          <w:numId w:val="37"/>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Cómo transmitir información en forma eficaz, a proveedores mecánicos y a</w:t>
      </w:r>
      <w:r>
        <w:rPr>
          <w:rFonts w:ascii="Trebuchet MS" w:hAnsi="Trebuchet MS" w:cs="Trebuchet MS"/>
          <w:spacing w:val="-15"/>
          <w:kern w:val="1"/>
          <w:sz w:val="20"/>
          <w:szCs w:val="20"/>
          <w:lang w:val="es-ES"/>
        </w:rPr>
        <w:t xml:space="preserve"> </w:t>
      </w:r>
      <w:r>
        <w:rPr>
          <w:rFonts w:ascii="Trebuchet MS" w:hAnsi="Trebuchet MS" w:cs="Trebuchet MS"/>
          <w:kern w:val="1"/>
          <w:sz w:val="20"/>
          <w:szCs w:val="20"/>
          <w:lang w:val="es-ES"/>
        </w:rPr>
        <w:t>superiores.</w:t>
      </w:r>
    </w:p>
    <w:p w14:paraId="1778C351" w14:textId="77777777" w:rsidR="00887977" w:rsidRDefault="00887977" w:rsidP="00887977">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0EE9B4E0" w14:textId="77777777" w:rsidR="00887977" w:rsidRDefault="00887977" w:rsidP="00887977">
      <w:pPr>
        <w:widowControl w:val="0"/>
        <w:autoSpaceDE w:val="0"/>
        <w:autoSpaceDN w:val="0"/>
        <w:adjustRightInd w:val="0"/>
        <w:spacing w:after="0" w:line="240" w:lineRule="auto"/>
        <w:ind w:right="-1"/>
        <w:rPr>
          <w:rFonts w:ascii="Trebuchet MS" w:hAnsi="Trebuchet MS" w:cs="Trebuchet MS"/>
          <w:kern w:val="1"/>
          <w:sz w:val="20"/>
          <w:szCs w:val="20"/>
          <w:lang w:val="es-ES"/>
        </w:rPr>
      </w:pPr>
      <w:r>
        <w:rPr>
          <w:rFonts w:ascii="Trebuchet MS" w:hAnsi="Trebuchet MS" w:cs="Trebuchet MS"/>
          <w:kern w:val="1"/>
          <w:sz w:val="20"/>
          <w:szCs w:val="20"/>
          <w:lang w:val="es-ES"/>
        </w:rPr>
        <w:t>Finalizadas estas etapas del proceso de recepción del vehículo, se presentará una situación real que integre todo el proceso, permitiendo en los alumnos desarrollar los siguientes pasos:</w:t>
      </w:r>
    </w:p>
    <w:p w14:paraId="36CC9C90" w14:textId="77777777" w:rsidR="00887977" w:rsidRDefault="00887977" w:rsidP="00887977">
      <w:pPr>
        <w:widowControl w:val="0"/>
        <w:numPr>
          <w:ilvl w:val="1"/>
          <w:numId w:val="38"/>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Planificarán el servicio a realizar, definiendo las etapas, actividades y secuencias del</w:t>
      </w:r>
      <w:r>
        <w:rPr>
          <w:rFonts w:ascii="Trebuchet MS" w:hAnsi="Trebuchet MS" w:cs="Trebuchet MS"/>
          <w:spacing w:val="-19"/>
          <w:kern w:val="1"/>
          <w:sz w:val="20"/>
          <w:szCs w:val="20"/>
          <w:lang w:val="es-ES"/>
        </w:rPr>
        <w:t xml:space="preserve"> </w:t>
      </w:r>
      <w:r>
        <w:rPr>
          <w:rFonts w:ascii="Trebuchet MS" w:hAnsi="Trebuchet MS" w:cs="Trebuchet MS"/>
          <w:kern w:val="1"/>
          <w:sz w:val="20"/>
          <w:szCs w:val="20"/>
          <w:lang w:val="es-ES"/>
        </w:rPr>
        <w:t>mismo.</w:t>
      </w:r>
    </w:p>
    <w:p w14:paraId="629F1A13" w14:textId="77777777" w:rsidR="00887977" w:rsidRDefault="00887977" w:rsidP="00887977">
      <w:pPr>
        <w:widowControl w:val="0"/>
        <w:numPr>
          <w:ilvl w:val="1"/>
          <w:numId w:val="38"/>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Formularán hipótesis de</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falla.</w:t>
      </w:r>
    </w:p>
    <w:p w14:paraId="0CB83BF9" w14:textId="77777777" w:rsidR="00887977" w:rsidRDefault="00887977" w:rsidP="00887977">
      <w:pPr>
        <w:widowControl w:val="0"/>
        <w:numPr>
          <w:ilvl w:val="1"/>
          <w:numId w:val="38"/>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Diagnosticarán las fallas, fundamentando el diagnóstico</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realizado.</w:t>
      </w:r>
    </w:p>
    <w:p w14:paraId="12E1769B" w14:textId="77777777" w:rsidR="00887977" w:rsidRDefault="00887977" w:rsidP="00887977">
      <w:pPr>
        <w:widowControl w:val="0"/>
        <w:numPr>
          <w:ilvl w:val="1"/>
          <w:numId w:val="38"/>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Confeccionarán la orden de</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trabajo.</w:t>
      </w:r>
    </w:p>
    <w:p w14:paraId="6E8FE628" w14:textId="77777777" w:rsidR="00887977" w:rsidRDefault="00887977" w:rsidP="00887977">
      <w:pPr>
        <w:widowControl w:val="0"/>
        <w:numPr>
          <w:ilvl w:val="1"/>
          <w:numId w:val="38"/>
        </w:numPr>
        <w:tabs>
          <w:tab w:val="left" w:pos="379"/>
        </w:tabs>
        <w:autoSpaceDE w:val="0"/>
        <w:autoSpaceDN w:val="0"/>
        <w:adjustRightInd w:val="0"/>
        <w:spacing w:before="1"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Derivarán el vehículo a los especialistas,</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fundamentando.</w:t>
      </w:r>
    </w:p>
    <w:p w14:paraId="217D822C" w14:textId="77777777" w:rsidR="00887977" w:rsidRDefault="00887977" w:rsidP="00887977">
      <w:pPr>
        <w:widowControl w:val="0"/>
        <w:numPr>
          <w:ilvl w:val="1"/>
          <w:numId w:val="38"/>
        </w:numPr>
        <w:tabs>
          <w:tab w:val="left" w:pos="379"/>
        </w:tabs>
        <w:autoSpaceDE w:val="0"/>
        <w:autoSpaceDN w:val="0"/>
        <w:adjustRightInd w:val="0"/>
        <w:spacing w:before="90"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Verificarán la existencia de repuestos en stock o la disponibilidad en</w:t>
      </w:r>
      <w:r>
        <w:rPr>
          <w:rFonts w:ascii="Trebuchet MS" w:hAnsi="Trebuchet MS" w:cs="Trebuchet MS"/>
          <w:spacing w:val="-18"/>
          <w:kern w:val="1"/>
          <w:sz w:val="20"/>
          <w:szCs w:val="20"/>
          <w:lang w:val="es-ES"/>
        </w:rPr>
        <w:t xml:space="preserve"> </w:t>
      </w:r>
      <w:r>
        <w:rPr>
          <w:rFonts w:ascii="Trebuchet MS" w:hAnsi="Trebuchet MS" w:cs="Trebuchet MS"/>
          <w:kern w:val="1"/>
          <w:sz w:val="20"/>
          <w:szCs w:val="20"/>
          <w:lang w:val="es-ES"/>
        </w:rPr>
        <w:t>plaza.</w:t>
      </w:r>
    </w:p>
    <w:p w14:paraId="66F78C5A" w14:textId="77777777" w:rsidR="00887977" w:rsidRDefault="00887977" w:rsidP="00887977">
      <w:pPr>
        <w:widowControl w:val="0"/>
        <w:numPr>
          <w:ilvl w:val="1"/>
          <w:numId w:val="38"/>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Definirán los tiempos estándar de mano de obra para integrarlos al</w:t>
      </w:r>
      <w:r>
        <w:rPr>
          <w:rFonts w:ascii="Trebuchet MS" w:hAnsi="Trebuchet MS" w:cs="Trebuchet MS"/>
          <w:spacing w:val="-16"/>
          <w:kern w:val="1"/>
          <w:sz w:val="20"/>
          <w:szCs w:val="20"/>
          <w:lang w:val="es-ES"/>
        </w:rPr>
        <w:t xml:space="preserve"> </w:t>
      </w:r>
      <w:r>
        <w:rPr>
          <w:rFonts w:ascii="Trebuchet MS" w:hAnsi="Trebuchet MS" w:cs="Trebuchet MS"/>
          <w:kern w:val="1"/>
          <w:sz w:val="20"/>
          <w:szCs w:val="20"/>
          <w:lang w:val="es-ES"/>
        </w:rPr>
        <w:t>presupuesto.</w:t>
      </w:r>
    </w:p>
    <w:p w14:paraId="41D045A4" w14:textId="77777777" w:rsidR="00887977" w:rsidRDefault="00887977" w:rsidP="00887977">
      <w:pPr>
        <w:widowControl w:val="0"/>
        <w:numPr>
          <w:ilvl w:val="1"/>
          <w:numId w:val="38"/>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Realizarán un registro de las tareas realizadas en un “historial de fallas del</w:t>
      </w:r>
      <w:r>
        <w:rPr>
          <w:rFonts w:ascii="Trebuchet MS" w:hAnsi="Trebuchet MS" w:cs="Trebuchet MS"/>
          <w:spacing w:val="-19"/>
          <w:kern w:val="1"/>
          <w:sz w:val="20"/>
          <w:szCs w:val="20"/>
          <w:lang w:val="es-ES"/>
        </w:rPr>
        <w:t xml:space="preserve"> </w:t>
      </w:r>
      <w:r>
        <w:rPr>
          <w:rFonts w:ascii="Trebuchet MS" w:hAnsi="Trebuchet MS" w:cs="Trebuchet MS"/>
          <w:kern w:val="1"/>
          <w:sz w:val="20"/>
          <w:szCs w:val="20"/>
          <w:lang w:val="es-ES"/>
        </w:rPr>
        <w:t>vehículo”.</w:t>
      </w:r>
    </w:p>
    <w:p w14:paraId="6E0C8276" w14:textId="77777777" w:rsidR="00887977" w:rsidRDefault="00887977" w:rsidP="00887977">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70F5D98F"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En relación con la organización del trabajo.</w:t>
      </w:r>
    </w:p>
    <w:p w14:paraId="22A823FC" w14:textId="77777777" w:rsidR="00887977" w:rsidRDefault="00887977" w:rsidP="00887977">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Es importante llevar a cabo actividades de búsqueda de información respecto a cómo se organizan los trabajos en empresas prestadoras de servicios al automotor, para que sea posible sobre la base de estas experiencias contextualizar los marcos</w:t>
      </w:r>
      <w:r>
        <w:rPr>
          <w:rFonts w:ascii="Trebuchet MS" w:hAnsi="Trebuchet MS" w:cs="Trebuchet MS"/>
          <w:spacing w:val="-3"/>
          <w:kern w:val="1"/>
          <w:sz w:val="20"/>
          <w:szCs w:val="20"/>
          <w:lang w:val="es-ES"/>
        </w:rPr>
        <w:t xml:space="preserve"> </w:t>
      </w:r>
      <w:r>
        <w:rPr>
          <w:rFonts w:ascii="Trebuchet MS" w:hAnsi="Trebuchet MS" w:cs="Trebuchet MS"/>
          <w:kern w:val="1"/>
          <w:sz w:val="20"/>
          <w:szCs w:val="20"/>
          <w:lang w:val="es-ES"/>
        </w:rPr>
        <w:t>teóricos.</w:t>
      </w:r>
    </w:p>
    <w:p w14:paraId="277936B7"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Presentación de material didáctico en distintos soportes relacionados con las innovaciones organizacionales en los talleres y su relación con la optimización de la calidad del servicio. Se analizará conjuntamente el material a la luz de las experiencias profesionales de los</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participantes.</w:t>
      </w:r>
    </w:p>
    <w:p w14:paraId="7034DED9"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Partiendo del estudio de casos, utilizando distintos ejemplos del servicio a realizar y en forma grupal, se planificará el servicio en función de las especificaciones de un modelo de orden de trabajo. Se identificarán conjuntamente las distintas situaciones previstas en la actividad que inciden directamente en la calidad del servicio. Dentro de la planificación se tendrá en cuenta el acondicionamiento del sector de trabajo, la selección y disposición del equipamiento necesario y aplicación de las medidas de prevención de riesgos personales y del vehículo.</w:t>
      </w:r>
    </w:p>
    <w:p w14:paraId="375618E7"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Generar situaciones reales de trabajo que permitan comprender el alcance de cada actividad vinculada con la organización del trabajo.</w:t>
      </w:r>
    </w:p>
    <w:p w14:paraId="7D06294F"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Ejemplo: Partiendo de distintas órdenes de trabajo tipo, se solicitará a los estudiantes que especifiquen distintos problemas del vehículo, y que realicen:</w:t>
      </w:r>
    </w:p>
    <w:p w14:paraId="706BC245" w14:textId="77777777" w:rsidR="00887977" w:rsidRDefault="00887977" w:rsidP="00887977">
      <w:pPr>
        <w:widowControl w:val="0"/>
        <w:numPr>
          <w:ilvl w:val="1"/>
          <w:numId w:val="39"/>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Interpretación de la orden de</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trabajo.</w:t>
      </w:r>
    </w:p>
    <w:p w14:paraId="7108B398" w14:textId="77777777" w:rsidR="00887977" w:rsidRDefault="00887977" w:rsidP="00887977">
      <w:pPr>
        <w:widowControl w:val="0"/>
        <w:numPr>
          <w:ilvl w:val="1"/>
          <w:numId w:val="39"/>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Búsqueda de información técnica</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necesaria.</w:t>
      </w:r>
    </w:p>
    <w:p w14:paraId="7AF3737C" w14:textId="70CBC064" w:rsidR="00887977" w:rsidRPr="00887977" w:rsidRDefault="00887977" w:rsidP="00887977">
      <w:pPr>
        <w:widowControl w:val="0"/>
        <w:numPr>
          <w:ilvl w:val="1"/>
          <w:numId w:val="39"/>
        </w:numPr>
        <w:tabs>
          <w:tab w:val="left" w:pos="379"/>
        </w:tabs>
        <w:autoSpaceDE w:val="0"/>
        <w:autoSpaceDN w:val="0"/>
        <w:adjustRightInd w:val="0"/>
        <w:spacing w:after="0" w:line="232" w:lineRule="exact"/>
        <w:ind w:left="0" w:right="-1" w:firstLine="0"/>
        <w:rPr>
          <w:rFonts w:ascii="Times New Roman" w:hAnsi="Times New Roman" w:cs="Times New Roman"/>
          <w:kern w:val="1"/>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r>
      <w:r w:rsidRPr="00887977">
        <w:rPr>
          <w:rFonts w:ascii="Trebuchet MS" w:hAnsi="Trebuchet MS" w:cs="Trebuchet MS"/>
          <w:kern w:val="1"/>
          <w:sz w:val="20"/>
          <w:szCs w:val="20"/>
          <w:lang w:val="es-ES"/>
        </w:rPr>
        <w:t>Planificación del servicio a realizar, definiendo las etapas y</w:t>
      </w:r>
      <w:r w:rsidRPr="00887977">
        <w:rPr>
          <w:rFonts w:ascii="Trebuchet MS" w:hAnsi="Trebuchet MS" w:cs="Trebuchet MS"/>
          <w:spacing w:val="-12"/>
          <w:kern w:val="1"/>
          <w:sz w:val="20"/>
          <w:szCs w:val="20"/>
          <w:lang w:val="es-ES"/>
        </w:rPr>
        <w:t xml:space="preserve"> </w:t>
      </w:r>
      <w:r w:rsidRPr="00887977">
        <w:rPr>
          <w:rFonts w:ascii="Trebuchet MS" w:hAnsi="Trebuchet MS" w:cs="Trebuchet MS"/>
          <w:kern w:val="1"/>
          <w:sz w:val="20"/>
          <w:szCs w:val="20"/>
          <w:lang w:val="es-ES"/>
        </w:rPr>
        <w:t>actividades.</w:t>
      </w:r>
    </w:p>
    <w:p w14:paraId="68A25EF2" w14:textId="77777777" w:rsidR="00887977" w:rsidRDefault="00887977" w:rsidP="00887977">
      <w:pPr>
        <w:widowControl w:val="0"/>
        <w:numPr>
          <w:ilvl w:val="1"/>
          <w:numId w:val="40"/>
        </w:numPr>
        <w:tabs>
          <w:tab w:val="left" w:pos="427"/>
        </w:tabs>
        <w:autoSpaceDE w:val="0"/>
        <w:autoSpaceDN w:val="0"/>
        <w:adjustRightInd w:val="0"/>
        <w:spacing w:before="1"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Definición de las medidas de prevención asociadas a la seguridad personal y para evitar daños en el vehículo.</w:t>
      </w:r>
    </w:p>
    <w:p w14:paraId="38215058" w14:textId="77777777" w:rsidR="00887977" w:rsidRDefault="00887977" w:rsidP="00887977">
      <w:pPr>
        <w:widowControl w:val="0"/>
        <w:numPr>
          <w:ilvl w:val="1"/>
          <w:numId w:val="40"/>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Acondicionamiento del área de</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trabajo.</w:t>
      </w:r>
    </w:p>
    <w:p w14:paraId="7113FF0E" w14:textId="77777777" w:rsidR="00887977" w:rsidRDefault="00887977" w:rsidP="00887977">
      <w:pPr>
        <w:widowControl w:val="0"/>
        <w:numPr>
          <w:ilvl w:val="1"/>
          <w:numId w:val="40"/>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Selección y disposición de las herramientas e instrumentos necesarios para el diagnóstico, el mantenimiento y/o reparación de los distintos sistemas electrónicos del</w:t>
      </w:r>
      <w:r>
        <w:rPr>
          <w:rFonts w:ascii="Trebuchet MS" w:hAnsi="Trebuchet MS" w:cs="Trebuchet MS"/>
          <w:spacing w:val="-11"/>
          <w:kern w:val="1"/>
          <w:sz w:val="20"/>
          <w:szCs w:val="20"/>
          <w:lang w:val="es-ES"/>
        </w:rPr>
        <w:t xml:space="preserve"> </w:t>
      </w:r>
      <w:r>
        <w:rPr>
          <w:rFonts w:ascii="Trebuchet MS" w:hAnsi="Trebuchet MS" w:cs="Trebuchet MS"/>
          <w:kern w:val="1"/>
          <w:sz w:val="20"/>
          <w:szCs w:val="20"/>
          <w:lang w:val="es-ES"/>
        </w:rPr>
        <w:t>vehículo.</w:t>
      </w:r>
    </w:p>
    <w:p w14:paraId="272CBA0B" w14:textId="77777777" w:rsidR="00887977" w:rsidRDefault="00887977" w:rsidP="00887977">
      <w:pPr>
        <w:widowControl w:val="0"/>
        <w:numPr>
          <w:ilvl w:val="1"/>
          <w:numId w:val="40"/>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Registro de las tareas realizadas en un “historial de fallas del</w:t>
      </w:r>
      <w:r>
        <w:rPr>
          <w:rFonts w:ascii="Trebuchet MS" w:hAnsi="Trebuchet MS" w:cs="Trebuchet MS"/>
          <w:spacing w:val="-16"/>
          <w:kern w:val="1"/>
          <w:sz w:val="20"/>
          <w:szCs w:val="20"/>
          <w:lang w:val="es-ES"/>
        </w:rPr>
        <w:t xml:space="preserve"> </w:t>
      </w:r>
      <w:r>
        <w:rPr>
          <w:rFonts w:ascii="Trebuchet MS" w:hAnsi="Trebuchet MS" w:cs="Trebuchet MS"/>
          <w:kern w:val="1"/>
          <w:sz w:val="20"/>
          <w:szCs w:val="20"/>
          <w:lang w:val="es-ES"/>
        </w:rPr>
        <w:t>vehículo”.</w:t>
      </w:r>
    </w:p>
    <w:p w14:paraId="79E9F882" w14:textId="77777777" w:rsidR="00887977" w:rsidRDefault="00887977" w:rsidP="00887977">
      <w:pPr>
        <w:widowControl w:val="0"/>
        <w:numPr>
          <w:ilvl w:val="1"/>
          <w:numId w:val="40"/>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Acondicionamiento del lugar de</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trabajo.</w:t>
      </w:r>
    </w:p>
    <w:p w14:paraId="1FEF7C21"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4179BCDA"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En relación con el uso de instrumentos de medición sobre componentes electrónicos y electromecánicos de los diferentes sistemas del vehículo.</w:t>
      </w:r>
    </w:p>
    <w:p w14:paraId="764EE03E"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En relación con el uso de instrumentos de medición sobre componentes electrónicos y electromecánicos de los diferentes sistemas del vehículo, se desarrollaran simulaciones de casos reales, donde se presentarán las diferentes técnicas de medición y verificación de valores preestablecidos, mediante la utilización de la información técnica</w:t>
      </w:r>
      <w:r>
        <w:rPr>
          <w:rFonts w:ascii="Trebuchet MS" w:hAnsi="Trebuchet MS" w:cs="Trebuchet MS"/>
          <w:spacing w:val="-3"/>
          <w:kern w:val="1"/>
          <w:sz w:val="20"/>
          <w:szCs w:val="20"/>
          <w:lang w:val="es-ES"/>
        </w:rPr>
        <w:t xml:space="preserve"> </w:t>
      </w:r>
      <w:r>
        <w:rPr>
          <w:rFonts w:ascii="Trebuchet MS" w:hAnsi="Trebuchet MS" w:cs="Trebuchet MS"/>
          <w:kern w:val="1"/>
          <w:sz w:val="20"/>
          <w:szCs w:val="20"/>
          <w:lang w:val="es-ES"/>
        </w:rPr>
        <w:t>suministrada.</w:t>
      </w:r>
    </w:p>
    <w:p w14:paraId="4AFD9DB0"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Presentación de material didáctico en distintos soportes relacionados con las innovaciones organizacionales en los talleres y su relación con la optimización de la calidad del servicio. Se analizará conjuntamente el </w:t>
      </w:r>
      <w:r>
        <w:rPr>
          <w:rFonts w:ascii="Trebuchet MS" w:hAnsi="Trebuchet MS" w:cs="Trebuchet MS"/>
          <w:kern w:val="1"/>
          <w:sz w:val="20"/>
          <w:szCs w:val="20"/>
          <w:lang w:val="es-ES"/>
        </w:rPr>
        <w:lastRenderedPageBreak/>
        <w:t>material a la luz de las experiencias profesionales de los</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participantes.</w:t>
      </w:r>
    </w:p>
    <w:p w14:paraId="7E9749D1"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Partiendo del estudio de casos, utilizando distintos ejemplos del servicio a realizar y en forma grupal, se planificarán las técnicas de medición en función de las especificaciones de un modelo de orden de trabajo.</w:t>
      </w:r>
    </w:p>
    <w:p w14:paraId="0CF7D1D0"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Se identificarán conjuntamente las distintas situaciones previstas en la actividad que inciden directamente en la calidad del servicio. Dentro de la planificación se tendrá en cuenta el acondicionamiento del sector de trabajo, la selección y disposición del equipamiento necesario y aplicación de las medidas de prevención de riesgos personales y del vehículo.</w:t>
      </w:r>
    </w:p>
    <w:p w14:paraId="1A38C7D8"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Generar situaciones reales de trabajo que permitan comprender el alcance de cada actividad vinculada con la organización del trabajo.</w:t>
      </w:r>
    </w:p>
    <w:p w14:paraId="0F57748D" w14:textId="77777777" w:rsidR="00887977" w:rsidRDefault="00887977" w:rsidP="00887977">
      <w:pPr>
        <w:widowControl w:val="0"/>
        <w:autoSpaceDE w:val="0"/>
        <w:autoSpaceDN w:val="0"/>
        <w:adjustRightInd w:val="0"/>
        <w:spacing w:after="0" w:line="232" w:lineRule="exact"/>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Los alumnos deberán realizar las siguientes actividades:</w:t>
      </w:r>
    </w:p>
    <w:p w14:paraId="291EF8DA" w14:textId="77777777" w:rsidR="00887977" w:rsidRDefault="00887977" w:rsidP="00887977">
      <w:pPr>
        <w:widowControl w:val="0"/>
        <w:numPr>
          <w:ilvl w:val="1"/>
          <w:numId w:val="41"/>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Seleccionarán el instrumento de medición específico, de acuerdo al diagnóstico</w:t>
      </w:r>
      <w:r>
        <w:rPr>
          <w:rFonts w:ascii="Trebuchet MS" w:hAnsi="Trebuchet MS" w:cs="Trebuchet MS"/>
          <w:spacing w:val="-15"/>
          <w:kern w:val="1"/>
          <w:sz w:val="20"/>
          <w:szCs w:val="20"/>
          <w:lang w:val="es-ES"/>
        </w:rPr>
        <w:t xml:space="preserve"> </w:t>
      </w:r>
      <w:r>
        <w:rPr>
          <w:rFonts w:ascii="Trebuchet MS" w:hAnsi="Trebuchet MS" w:cs="Trebuchet MS"/>
          <w:kern w:val="1"/>
          <w:sz w:val="20"/>
          <w:szCs w:val="20"/>
          <w:lang w:val="es-ES"/>
        </w:rPr>
        <w:t>realizado.</w:t>
      </w:r>
    </w:p>
    <w:p w14:paraId="243D7C71" w14:textId="77777777" w:rsidR="00887977" w:rsidRDefault="00887977" w:rsidP="00887977">
      <w:pPr>
        <w:widowControl w:val="0"/>
        <w:numPr>
          <w:ilvl w:val="1"/>
          <w:numId w:val="41"/>
        </w:numPr>
        <w:tabs>
          <w:tab w:val="left" w:pos="447"/>
        </w:tabs>
        <w:autoSpaceDE w:val="0"/>
        <w:autoSpaceDN w:val="0"/>
        <w:adjustRightInd w:val="0"/>
        <w:spacing w:before="1"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Realizarán prácticas de diferentes técnicas de medición sobre componentes específicos del sistema electrónico. (Sensores, cableados, actuadores y</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otros).</w:t>
      </w:r>
    </w:p>
    <w:p w14:paraId="65DBCC32" w14:textId="77777777" w:rsidR="00887977" w:rsidRDefault="00887977" w:rsidP="00887977">
      <w:pPr>
        <w:widowControl w:val="0"/>
        <w:numPr>
          <w:ilvl w:val="1"/>
          <w:numId w:val="41"/>
        </w:numPr>
        <w:tabs>
          <w:tab w:val="left" w:pos="426"/>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Efectuarán el análisis de los resultados obtenidos y construirán las curvas teóricas de desempeño del componente.</w:t>
      </w:r>
    </w:p>
    <w:p w14:paraId="3C358F81" w14:textId="77777777" w:rsidR="00887977" w:rsidRDefault="00887977" w:rsidP="00887977">
      <w:pPr>
        <w:widowControl w:val="0"/>
        <w:numPr>
          <w:ilvl w:val="1"/>
          <w:numId w:val="41"/>
        </w:numPr>
        <w:tabs>
          <w:tab w:val="left" w:pos="380"/>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Simularán las condiciones de funcionamiento de los componentes en el banco de trabajo, con el objetivo de obtener valores y verificar el rendimiento del</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mismo.</w:t>
      </w:r>
    </w:p>
    <w:p w14:paraId="6DCF0C92" w14:textId="77777777" w:rsidR="00887977" w:rsidRDefault="00887977" w:rsidP="00887977">
      <w:pPr>
        <w:widowControl w:val="0"/>
        <w:numPr>
          <w:ilvl w:val="1"/>
          <w:numId w:val="41"/>
        </w:numPr>
        <w:tabs>
          <w:tab w:val="left" w:pos="390"/>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Realizarán prácticas de medición sobre los componentes de los diferentes sistemas electrónicos, montados en el vehículo y en condiciones de</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marcha.</w:t>
      </w:r>
    </w:p>
    <w:p w14:paraId="3B222C88" w14:textId="77777777" w:rsidR="00887977" w:rsidRDefault="00887977" w:rsidP="00887977">
      <w:pPr>
        <w:widowControl w:val="0"/>
        <w:numPr>
          <w:ilvl w:val="1"/>
          <w:numId w:val="41"/>
        </w:numPr>
        <w:tabs>
          <w:tab w:val="left" w:pos="379"/>
        </w:tabs>
        <w:autoSpaceDE w:val="0"/>
        <w:autoSpaceDN w:val="0"/>
        <w:adjustRightInd w:val="0"/>
        <w:spacing w:before="90"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Confeccionarán las órdenes de trabajo y registrarán los resultados</w:t>
      </w:r>
      <w:r>
        <w:rPr>
          <w:rFonts w:ascii="Trebuchet MS" w:hAnsi="Trebuchet MS" w:cs="Trebuchet MS"/>
          <w:spacing w:val="-10"/>
          <w:kern w:val="1"/>
          <w:sz w:val="20"/>
          <w:szCs w:val="20"/>
          <w:lang w:val="es-ES"/>
        </w:rPr>
        <w:t xml:space="preserve"> </w:t>
      </w:r>
      <w:r>
        <w:rPr>
          <w:rFonts w:ascii="Trebuchet MS" w:hAnsi="Trebuchet MS" w:cs="Trebuchet MS"/>
          <w:kern w:val="1"/>
          <w:sz w:val="20"/>
          <w:szCs w:val="20"/>
          <w:lang w:val="es-ES"/>
        </w:rPr>
        <w:t>obtenidos.</w:t>
      </w:r>
    </w:p>
    <w:p w14:paraId="29134209" w14:textId="77777777" w:rsidR="00887977" w:rsidRDefault="00887977" w:rsidP="00887977">
      <w:pPr>
        <w:widowControl w:val="0"/>
        <w:numPr>
          <w:ilvl w:val="1"/>
          <w:numId w:val="41"/>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Identificarán las tipologías de fallas más</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comunes.</w:t>
      </w:r>
    </w:p>
    <w:p w14:paraId="62D92AEF" w14:textId="77777777" w:rsidR="00887977" w:rsidRDefault="00887977" w:rsidP="00887977">
      <w:pPr>
        <w:widowControl w:val="0"/>
        <w:numPr>
          <w:ilvl w:val="1"/>
          <w:numId w:val="41"/>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Se relacionarán con pares y</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superiores.</w:t>
      </w:r>
    </w:p>
    <w:p w14:paraId="40510098" w14:textId="77777777" w:rsidR="00887977" w:rsidRDefault="00887977" w:rsidP="00887977">
      <w:pPr>
        <w:widowControl w:val="0"/>
        <w:numPr>
          <w:ilvl w:val="1"/>
          <w:numId w:val="41"/>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Asumirán las responsabilidades que le</w:t>
      </w:r>
      <w:r>
        <w:rPr>
          <w:rFonts w:ascii="Trebuchet MS" w:hAnsi="Trebuchet MS" w:cs="Trebuchet MS"/>
          <w:spacing w:val="-7"/>
          <w:kern w:val="1"/>
          <w:sz w:val="20"/>
          <w:szCs w:val="20"/>
          <w:lang w:val="es-ES"/>
        </w:rPr>
        <w:t xml:space="preserve"> </w:t>
      </w:r>
      <w:r>
        <w:rPr>
          <w:rFonts w:ascii="Trebuchet MS" w:hAnsi="Trebuchet MS" w:cs="Trebuchet MS"/>
          <w:kern w:val="1"/>
          <w:sz w:val="20"/>
          <w:szCs w:val="20"/>
          <w:lang w:val="es-ES"/>
        </w:rPr>
        <w:t>competen.</w:t>
      </w:r>
    </w:p>
    <w:p w14:paraId="7E90A507" w14:textId="77777777" w:rsidR="00887977" w:rsidRDefault="00887977" w:rsidP="00887977">
      <w:pPr>
        <w:widowControl w:val="0"/>
        <w:numPr>
          <w:ilvl w:val="1"/>
          <w:numId w:val="41"/>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Resolverán los problemas que se le presenten (preparados en las</w:t>
      </w:r>
      <w:r>
        <w:rPr>
          <w:rFonts w:ascii="Trebuchet MS" w:hAnsi="Trebuchet MS" w:cs="Trebuchet MS"/>
          <w:spacing w:val="-20"/>
          <w:kern w:val="1"/>
          <w:sz w:val="20"/>
          <w:szCs w:val="20"/>
          <w:lang w:val="es-ES"/>
        </w:rPr>
        <w:t xml:space="preserve"> </w:t>
      </w:r>
      <w:r>
        <w:rPr>
          <w:rFonts w:ascii="Trebuchet MS" w:hAnsi="Trebuchet MS" w:cs="Trebuchet MS"/>
          <w:kern w:val="1"/>
          <w:sz w:val="20"/>
          <w:szCs w:val="20"/>
          <w:lang w:val="es-ES"/>
        </w:rPr>
        <w:t>dramatizaciones).</w:t>
      </w:r>
    </w:p>
    <w:p w14:paraId="0E17E745" w14:textId="77777777" w:rsidR="00887977" w:rsidRDefault="00887977" w:rsidP="00887977">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461000EE"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En relación con las tareas de mantenimiento de los sistemas de gestión electrónica del vehículo.</w:t>
      </w:r>
    </w:p>
    <w:p w14:paraId="6F009382" w14:textId="77777777" w:rsidR="00887977" w:rsidRDefault="00887977" w:rsidP="00887977">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En relación con las tareas de mantenimiento de los sistemas de gestión electrónica del vehículo, se desarrollarán simulaciones de casos reales, donde se les presentará a los alumnos planillas de inspección y órdenes de trabajo, explicándoles el alcance de cada ítem, ubicación en los sistemas y cómo completar la información solicitada.</w:t>
      </w:r>
    </w:p>
    <w:p w14:paraId="0427D565"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Los alumnos deberán realizar las siguientes actividades:</w:t>
      </w:r>
    </w:p>
    <w:p w14:paraId="07323E37" w14:textId="77777777" w:rsidR="00887977" w:rsidRDefault="00887977" w:rsidP="00887977">
      <w:pPr>
        <w:widowControl w:val="0"/>
        <w:numPr>
          <w:ilvl w:val="1"/>
          <w:numId w:val="42"/>
        </w:numPr>
        <w:tabs>
          <w:tab w:val="left" w:pos="422"/>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Realizarán visitas a talleres especializados donde los alumnos puedan observar y participar de algunas acciones</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de</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mantenimiento</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del</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automotor,</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completando</w:t>
      </w:r>
      <w:r>
        <w:rPr>
          <w:rFonts w:ascii="Trebuchet MS" w:hAnsi="Trebuchet MS" w:cs="Trebuchet MS"/>
          <w:spacing w:val="1"/>
          <w:kern w:val="1"/>
          <w:sz w:val="20"/>
          <w:szCs w:val="20"/>
          <w:lang w:val="es-ES"/>
        </w:rPr>
        <w:t xml:space="preserve"> </w:t>
      </w:r>
      <w:r>
        <w:rPr>
          <w:rFonts w:ascii="Trebuchet MS" w:hAnsi="Trebuchet MS" w:cs="Trebuchet MS"/>
          <w:kern w:val="1"/>
          <w:sz w:val="20"/>
          <w:szCs w:val="20"/>
          <w:lang w:val="es-ES"/>
        </w:rPr>
        <w:t>luego</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la</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planilla</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de</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seguimiento</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o</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mantenimiento.</w:t>
      </w:r>
    </w:p>
    <w:p w14:paraId="2D897223" w14:textId="77777777" w:rsidR="00887977" w:rsidRDefault="00887977" w:rsidP="00887977">
      <w:pPr>
        <w:widowControl w:val="0"/>
        <w:numPr>
          <w:ilvl w:val="1"/>
          <w:numId w:val="42"/>
        </w:numPr>
        <w:tabs>
          <w:tab w:val="left" w:pos="430"/>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Realizarán experiencias en la elaboración y almacenamiento de planillas de registro e inventarios de insumos necesarios para el desarrollo de las tareas de reparación y/o mantenimiento automotriz, por medios convencionales o</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informatizados.</w:t>
      </w:r>
    </w:p>
    <w:p w14:paraId="0CEC7E5C" w14:textId="77777777" w:rsidR="00887977" w:rsidRDefault="00887977" w:rsidP="00887977">
      <w:pPr>
        <w:widowControl w:val="0"/>
        <w:numPr>
          <w:ilvl w:val="1"/>
          <w:numId w:val="42"/>
        </w:numPr>
        <w:tabs>
          <w:tab w:val="left" w:pos="383"/>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Se aplicarán programas de aplicación de procesamiento de textos y planilla de cálculo para la elaboración y manejo de bases de datos de clientes, proveedores, contratistas y</w:t>
      </w:r>
      <w:r>
        <w:rPr>
          <w:rFonts w:ascii="Trebuchet MS" w:hAnsi="Trebuchet MS" w:cs="Trebuchet MS"/>
          <w:spacing w:val="-15"/>
          <w:kern w:val="1"/>
          <w:sz w:val="20"/>
          <w:szCs w:val="20"/>
          <w:lang w:val="es-ES"/>
        </w:rPr>
        <w:t xml:space="preserve"> </w:t>
      </w:r>
      <w:r>
        <w:rPr>
          <w:rFonts w:ascii="Trebuchet MS" w:hAnsi="Trebuchet MS" w:cs="Trebuchet MS"/>
          <w:kern w:val="1"/>
          <w:sz w:val="20"/>
          <w:szCs w:val="20"/>
          <w:lang w:val="es-ES"/>
        </w:rPr>
        <w:t>profesionales.</w:t>
      </w:r>
    </w:p>
    <w:p w14:paraId="67B85A7F" w14:textId="77777777" w:rsidR="00887977" w:rsidRDefault="00887977" w:rsidP="00887977">
      <w:pPr>
        <w:widowControl w:val="0"/>
        <w:numPr>
          <w:ilvl w:val="1"/>
          <w:numId w:val="42"/>
        </w:numPr>
        <w:tabs>
          <w:tab w:val="left" w:pos="439"/>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Los alumnos desarrollarán también, actividades formativas relacionadas con el aseguramiento de las condiciones para la aplicación de las normas de seguridad que rigen la actividad y su control, analizando y evaluando riesgos en diferentes situaciones durante la prestación del</w:t>
      </w:r>
      <w:r>
        <w:rPr>
          <w:rFonts w:ascii="Trebuchet MS" w:hAnsi="Trebuchet MS" w:cs="Trebuchet MS"/>
          <w:spacing w:val="-17"/>
          <w:kern w:val="1"/>
          <w:sz w:val="20"/>
          <w:szCs w:val="20"/>
          <w:lang w:val="es-ES"/>
        </w:rPr>
        <w:t xml:space="preserve"> </w:t>
      </w:r>
      <w:r>
        <w:rPr>
          <w:rFonts w:ascii="Trebuchet MS" w:hAnsi="Trebuchet MS" w:cs="Trebuchet MS"/>
          <w:kern w:val="1"/>
          <w:sz w:val="20"/>
          <w:szCs w:val="20"/>
          <w:lang w:val="es-ES"/>
        </w:rPr>
        <w:t>servicio.</w:t>
      </w:r>
    </w:p>
    <w:p w14:paraId="4B82E9F7" w14:textId="0D4ADC2F" w:rsidR="00887977" w:rsidRPr="00887977" w:rsidRDefault="00887977" w:rsidP="00887977">
      <w:pPr>
        <w:widowControl w:val="0"/>
        <w:numPr>
          <w:ilvl w:val="1"/>
          <w:numId w:val="42"/>
        </w:numPr>
        <w:tabs>
          <w:tab w:val="left" w:pos="395"/>
        </w:tabs>
        <w:autoSpaceDE w:val="0"/>
        <w:autoSpaceDN w:val="0"/>
        <w:adjustRightInd w:val="0"/>
        <w:spacing w:after="0" w:line="240" w:lineRule="auto"/>
        <w:ind w:left="0" w:right="-1" w:firstLine="0"/>
        <w:jc w:val="both"/>
        <w:rPr>
          <w:rFonts w:ascii="Times New Roman" w:hAnsi="Times New Roman" w:cs="Times New Roman"/>
          <w:kern w:val="1"/>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r>
      <w:bookmarkStart w:id="0" w:name="_GoBack"/>
      <w:bookmarkEnd w:id="0"/>
      <w:r w:rsidRPr="00887977">
        <w:rPr>
          <w:rFonts w:ascii="Trebuchet MS" w:hAnsi="Trebuchet MS" w:cs="Trebuchet MS"/>
          <w:kern w:val="1"/>
          <w:sz w:val="20"/>
          <w:szCs w:val="20"/>
          <w:lang w:val="es-ES"/>
        </w:rPr>
        <w:t>Completarán planillas de inspección y órdenes de trabajo siguiendo las instrucciones de la documentación brindada,</w:t>
      </w:r>
      <w:r w:rsidRPr="00887977">
        <w:rPr>
          <w:rFonts w:ascii="Trebuchet MS" w:hAnsi="Trebuchet MS" w:cs="Trebuchet MS"/>
          <w:spacing w:val="-5"/>
          <w:kern w:val="1"/>
          <w:sz w:val="20"/>
          <w:szCs w:val="20"/>
          <w:lang w:val="es-ES"/>
        </w:rPr>
        <w:t xml:space="preserve"> </w:t>
      </w:r>
      <w:r w:rsidRPr="00887977">
        <w:rPr>
          <w:rFonts w:ascii="Trebuchet MS" w:hAnsi="Trebuchet MS" w:cs="Trebuchet MS"/>
          <w:kern w:val="1"/>
          <w:sz w:val="20"/>
          <w:szCs w:val="20"/>
          <w:lang w:val="es-ES"/>
        </w:rPr>
        <w:t>realizando</w:t>
      </w:r>
      <w:r w:rsidRPr="00887977">
        <w:rPr>
          <w:rFonts w:ascii="Trebuchet MS" w:hAnsi="Trebuchet MS" w:cs="Trebuchet MS"/>
          <w:spacing w:val="-4"/>
          <w:kern w:val="1"/>
          <w:sz w:val="20"/>
          <w:szCs w:val="20"/>
          <w:lang w:val="es-ES"/>
        </w:rPr>
        <w:t xml:space="preserve"> </w:t>
      </w:r>
      <w:r w:rsidRPr="00887977">
        <w:rPr>
          <w:rFonts w:ascii="Trebuchet MS" w:hAnsi="Trebuchet MS" w:cs="Trebuchet MS"/>
          <w:kern w:val="1"/>
          <w:sz w:val="20"/>
          <w:szCs w:val="20"/>
          <w:lang w:val="es-ES"/>
        </w:rPr>
        <w:t>los</w:t>
      </w:r>
      <w:r w:rsidRPr="00887977">
        <w:rPr>
          <w:rFonts w:ascii="Trebuchet MS" w:hAnsi="Trebuchet MS" w:cs="Trebuchet MS"/>
          <w:spacing w:val="-4"/>
          <w:kern w:val="1"/>
          <w:sz w:val="20"/>
          <w:szCs w:val="20"/>
          <w:lang w:val="es-ES"/>
        </w:rPr>
        <w:t xml:space="preserve"> </w:t>
      </w:r>
      <w:r w:rsidRPr="00887977">
        <w:rPr>
          <w:rFonts w:ascii="Trebuchet MS" w:hAnsi="Trebuchet MS" w:cs="Trebuchet MS"/>
          <w:kern w:val="1"/>
          <w:sz w:val="20"/>
          <w:szCs w:val="20"/>
          <w:lang w:val="es-ES"/>
        </w:rPr>
        <w:t>relevamientos</w:t>
      </w:r>
      <w:r w:rsidRPr="00887977">
        <w:rPr>
          <w:rFonts w:ascii="Trebuchet MS" w:hAnsi="Trebuchet MS" w:cs="Trebuchet MS"/>
          <w:spacing w:val="-5"/>
          <w:kern w:val="1"/>
          <w:sz w:val="20"/>
          <w:szCs w:val="20"/>
          <w:lang w:val="es-ES"/>
        </w:rPr>
        <w:t xml:space="preserve"> </w:t>
      </w:r>
      <w:r w:rsidRPr="00887977">
        <w:rPr>
          <w:rFonts w:ascii="Trebuchet MS" w:hAnsi="Trebuchet MS" w:cs="Trebuchet MS"/>
          <w:kern w:val="1"/>
          <w:sz w:val="20"/>
          <w:szCs w:val="20"/>
          <w:lang w:val="es-ES"/>
        </w:rPr>
        <w:t>correspondientes</w:t>
      </w:r>
      <w:r w:rsidRPr="00887977">
        <w:rPr>
          <w:rFonts w:ascii="Trebuchet MS" w:hAnsi="Trebuchet MS" w:cs="Trebuchet MS"/>
          <w:spacing w:val="-4"/>
          <w:kern w:val="1"/>
          <w:sz w:val="20"/>
          <w:szCs w:val="20"/>
          <w:lang w:val="es-ES"/>
        </w:rPr>
        <w:t xml:space="preserve"> </w:t>
      </w:r>
      <w:r w:rsidRPr="00887977">
        <w:rPr>
          <w:rFonts w:ascii="Trebuchet MS" w:hAnsi="Trebuchet MS" w:cs="Trebuchet MS"/>
          <w:kern w:val="1"/>
          <w:sz w:val="20"/>
          <w:szCs w:val="20"/>
          <w:lang w:val="es-ES"/>
        </w:rPr>
        <w:t>y</w:t>
      </w:r>
      <w:r w:rsidRPr="00887977">
        <w:rPr>
          <w:rFonts w:ascii="Trebuchet MS" w:hAnsi="Trebuchet MS" w:cs="Trebuchet MS"/>
          <w:spacing w:val="-4"/>
          <w:kern w:val="1"/>
          <w:sz w:val="20"/>
          <w:szCs w:val="20"/>
          <w:lang w:val="es-ES"/>
        </w:rPr>
        <w:t xml:space="preserve"> </w:t>
      </w:r>
      <w:r w:rsidRPr="00887977">
        <w:rPr>
          <w:rFonts w:ascii="Trebuchet MS" w:hAnsi="Trebuchet MS" w:cs="Trebuchet MS"/>
          <w:kern w:val="1"/>
          <w:sz w:val="20"/>
          <w:szCs w:val="20"/>
          <w:lang w:val="es-ES"/>
        </w:rPr>
        <w:t>presentando</w:t>
      </w:r>
      <w:r w:rsidRPr="00887977">
        <w:rPr>
          <w:rFonts w:ascii="Trebuchet MS" w:hAnsi="Trebuchet MS" w:cs="Trebuchet MS"/>
          <w:spacing w:val="-5"/>
          <w:kern w:val="1"/>
          <w:sz w:val="20"/>
          <w:szCs w:val="20"/>
          <w:lang w:val="es-ES"/>
        </w:rPr>
        <w:t xml:space="preserve"> </w:t>
      </w:r>
      <w:r w:rsidRPr="00887977">
        <w:rPr>
          <w:rFonts w:ascii="Trebuchet MS" w:hAnsi="Trebuchet MS" w:cs="Trebuchet MS"/>
          <w:kern w:val="1"/>
          <w:sz w:val="20"/>
          <w:szCs w:val="20"/>
          <w:lang w:val="es-ES"/>
        </w:rPr>
        <w:t>una</w:t>
      </w:r>
      <w:r w:rsidRPr="00887977">
        <w:rPr>
          <w:rFonts w:ascii="Trebuchet MS" w:hAnsi="Trebuchet MS" w:cs="Trebuchet MS"/>
          <w:spacing w:val="-4"/>
          <w:kern w:val="1"/>
          <w:sz w:val="20"/>
          <w:szCs w:val="20"/>
          <w:lang w:val="es-ES"/>
        </w:rPr>
        <w:t xml:space="preserve"> </w:t>
      </w:r>
      <w:r w:rsidRPr="00887977">
        <w:rPr>
          <w:rFonts w:ascii="Trebuchet MS" w:hAnsi="Trebuchet MS" w:cs="Trebuchet MS"/>
          <w:kern w:val="1"/>
          <w:sz w:val="20"/>
          <w:szCs w:val="20"/>
          <w:lang w:val="es-ES"/>
        </w:rPr>
        <w:t>rutina</w:t>
      </w:r>
      <w:r w:rsidRPr="00887977">
        <w:rPr>
          <w:rFonts w:ascii="Trebuchet MS" w:hAnsi="Trebuchet MS" w:cs="Trebuchet MS"/>
          <w:spacing w:val="-4"/>
          <w:kern w:val="1"/>
          <w:sz w:val="20"/>
          <w:szCs w:val="20"/>
          <w:lang w:val="es-ES"/>
        </w:rPr>
        <w:t xml:space="preserve"> </w:t>
      </w:r>
      <w:r w:rsidRPr="00887977">
        <w:rPr>
          <w:rFonts w:ascii="Trebuchet MS" w:hAnsi="Trebuchet MS" w:cs="Trebuchet MS"/>
          <w:kern w:val="1"/>
          <w:sz w:val="20"/>
          <w:szCs w:val="20"/>
          <w:lang w:val="es-ES"/>
        </w:rPr>
        <w:t>estratégica</w:t>
      </w:r>
      <w:r w:rsidRPr="00887977">
        <w:rPr>
          <w:rFonts w:ascii="Trebuchet MS" w:hAnsi="Trebuchet MS" w:cs="Trebuchet MS"/>
          <w:spacing w:val="-4"/>
          <w:kern w:val="1"/>
          <w:sz w:val="20"/>
          <w:szCs w:val="20"/>
          <w:lang w:val="es-ES"/>
        </w:rPr>
        <w:t xml:space="preserve"> </w:t>
      </w:r>
      <w:r w:rsidRPr="00887977">
        <w:rPr>
          <w:rFonts w:ascii="Trebuchet MS" w:hAnsi="Trebuchet MS" w:cs="Trebuchet MS"/>
          <w:kern w:val="1"/>
          <w:sz w:val="20"/>
          <w:szCs w:val="20"/>
          <w:lang w:val="es-ES"/>
        </w:rPr>
        <w:t>de</w:t>
      </w:r>
      <w:r w:rsidRPr="00887977">
        <w:rPr>
          <w:rFonts w:ascii="Trebuchet MS" w:hAnsi="Trebuchet MS" w:cs="Trebuchet MS"/>
          <w:spacing w:val="-4"/>
          <w:kern w:val="1"/>
          <w:sz w:val="20"/>
          <w:szCs w:val="20"/>
          <w:lang w:val="es-ES"/>
        </w:rPr>
        <w:t xml:space="preserve"> </w:t>
      </w:r>
      <w:r w:rsidRPr="00887977">
        <w:rPr>
          <w:rFonts w:ascii="Trebuchet MS" w:hAnsi="Trebuchet MS" w:cs="Trebuchet MS"/>
          <w:kern w:val="1"/>
          <w:sz w:val="20"/>
          <w:szCs w:val="20"/>
          <w:lang w:val="es-ES"/>
        </w:rPr>
        <w:t>trabajo.</w:t>
      </w:r>
    </w:p>
    <w:p w14:paraId="785677B4" w14:textId="77777777" w:rsidR="00887977" w:rsidRDefault="00887977" w:rsidP="00887977">
      <w:pPr>
        <w:widowControl w:val="0"/>
        <w:numPr>
          <w:ilvl w:val="1"/>
          <w:numId w:val="43"/>
        </w:numPr>
        <w:tabs>
          <w:tab w:val="left" w:pos="379"/>
        </w:tabs>
        <w:autoSpaceDE w:val="0"/>
        <w:autoSpaceDN w:val="0"/>
        <w:adjustRightInd w:val="0"/>
        <w:spacing w:after="0" w:line="232" w:lineRule="exact"/>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Realizarán acciones dirigidas de diagnóstico y</w:t>
      </w:r>
      <w:r>
        <w:rPr>
          <w:rFonts w:ascii="Trebuchet MS" w:hAnsi="Trebuchet MS" w:cs="Trebuchet MS"/>
          <w:spacing w:val="-7"/>
          <w:kern w:val="1"/>
          <w:sz w:val="20"/>
          <w:szCs w:val="20"/>
          <w:lang w:val="es-ES"/>
        </w:rPr>
        <w:t xml:space="preserve"> </w:t>
      </w:r>
      <w:r>
        <w:rPr>
          <w:rFonts w:ascii="Trebuchet MS" w:hAnsi="Trebuchet MS" w:cs="Trebuchet MS"/>
          <w:kern w:val="1"/>
          <w:sz w:val="20"/>
          <w:szCs w:val="20"/>
          <w:lang w:val="es-ES"/>
        </w:rPr>
        <w:t>reparación.</w:t>
      </w:r>
    </w:p>
    <w:p w14:paraId="283B1F77"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Estas actividades formativas son centrales para propender al desarrollo de las capacidades vinculadas al diagnóstico y reparación de estos sistemas. Integran permanentemente las metodologías y los procedimientos de medición, la verificación del funcionamiento de los componentes, la interpretación y el análisis de la información técnica vinculada con la reparación de los mismos, pues a partir de un mal funcionamiento se deriva una importante cantidad de posibilidades de falla. En todas las actividades de manera progresiva, se construye el método de diagnóstico y reparación de fallas.</w:t>
      </w:r>
    </w:p>
    <w:p w14:paraId="7F32E16F"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Para realizar estas actividades se utilizarán simuladores, bancos de trabajo o bien automóviles, que reproduzcan los sistemas electrónicos y electromecánicos, en los que se puedan programar o simular fallas.</w:t>
      </w:r>
    </w:p>
    <w:p w14:paraId="5DFF4AEB" w14:textId="77777777" w:rsidR="00887977" w:rsidRDefault="00887977" w:rsidP="00887977">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La carga horaria destinada a la realización de las prácticas </w:t>
      </w:r>
      <w:proofErr w:type="spellStart"/>
      <w:r>
        <w:rPr>
          <w:rFonts w:ascii="Trebuchet MS" w:hAnsi="Trebuchet MS" w:cs="Trebuchet MS"/>
          <w:kern w:val="1"/>
          <w:sz w:val="20"/>
          <w:szCs w:val="20"/>
          <w:lang w:val="es-ES"/>
        </w:rPr>
        <w:t>profesionalizantes</w:t>
      </w:r>
      <w:proofErr w:type="spellEnd"/>
      <w:r>
        <w:rPr>
          <w:rFonts w:ascii="Trebuchet MS" w:hAnsi="Trebuchet MS" w:cs="Trebuchet MS"/>
          <w:kern w:val="1"/>
          <w:sz w:val="20"/>
          <w:szCs w:val="20"/>
          <w:lang w:val="es-ES"/>
        </w:rPr>
        <w:t>, debe ser como mínimo del 50% del total de la oferta formativa.</w:t>
      </w:r>
    </w:p>
    <w:p w14:paraId="6CDB0543" w14:textId="39F7095A" w:rsidR="00592F1B" w:rsidRPr="00AC3BA6" w:rsidRDefault="00592F1B" w:rsidP="00887977">
      <w:pPr>
        <w:ind w:right="-1"/>
      </w:pPr>
    </w:p>
    <w:sectPr w:rsidR="00592F1B" w:rsidRPr="00AC3BA6" w:rsidSect="00B64518">
      <w:headerReference w:type="default" r:id="rId8"/>
      <w:footerReference w:type="default" r:id="rId9"/>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auto"/>
    <w:pitch w:val="variable"/>
    <w:sig w:usb0="00000287" w:usb1="00000000" w:usb2="00000000" w:usb3="00000000" w:csb0="0000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Arial"/>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Roman"/>
      <w:lvlText w:val="%1."/>
      <w:lvlJc w:val="left"/>
      <w:pPr>
        <w:ind w:left="720" w:hanging="360"/>
      </w:pPr>
    </w:lvl>
    <w:lvl w:ilvl="1" w:tplc="00000066">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upperRoman"/>
      <w:lvlText w:val="%1."/>
      <w:lvlJc w:val="left"/>
      <w:pPr>
        <w:ind w:left="720" w:hanging="360"/>
      </w:pPr>
    </w:lvl>
    <w:lvl w:ilvl="1" w:tplc="000000CA">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upperRoman"/>
      <w:lvlText w:val="%1."/>
      <w:lvlJc w:val="left"/>
      <w:pPr>
        <w:ind w:left="720" w:hanging="360"/>
      </w:pPr>
    </w:lvl>
    <w:lvl w:ilvl="1" w:tplc="0000012E">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decimal"/>
      <w:lvlText w:val="%1."/>
      <w:lvlJc w:val="left"/>
      <w:pPr>
        <w:ind w:left="720" w:hanging="360"/>
      </w:pPr>
    </w:lvl>
    <w:lvl w:ilvl="1" w:tplc="0000019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decimal"/>
      <w:lvlText w:val="%1."/>
      <w:lvlJc w:val="left"/>
      <w:pPr>
        <w:ind w:left="720" w:hanging="360"/>
      </w:pPr>
    </w:lvl>
    <w:lvl w:ilvl="1" w:tplc="000001F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decimal"/>
      <w:lvlText w:val="%1."/>
      <w:lvlJc w:val="left"/>
      <w:pPr>
        <w:ind w:left="720" w:hanging="360"/>
      </w:pPr>
    </w:lvl>
    <w:lvl w:ilvl="1" w:tplc="0000025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decimal"/>
      <w:lvlText w:val="%1."/>
      <w:lvlJc w:val="left"/>
      <w:pPr>
        <w:ind w:left="720" w:hanging="360"/>
      </w:pPr>
    </w:lvl>
    <w:lvl w:ilvl="1" w:tplc="000002B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decimal"/>
      <w:lvlText w:val="%1."/>
      <w:lvlJc w:val="left"/>
      <w:pPr>
        <w:ind w:left="720" w:hanging="360"/>
      </w:pPr>
    </w:lvl>
    <w:lvl w:ilvl="1" w:tplc="0000032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decimal"/>
      <w:lvlText w:val="%1."/>
      <w:lvlJc w:val="left"/>
      <w:pPr>
        <w:ind w:left="720" w:hanging="360"/>
      </w:pPr>
    </w:lvl>
    <w:lvl w:ilvl="1" w:tplc="0000038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decimal"/>
      <w:lvlText w:val="%1."/>
      <w:lvlJc w:val="left"/>
      <w:pPr>
        <w:ind w:left="720" w:hanging="360"/>
      </w:pPr>
    </w:lvl>
    <w:lvl w:ilvl="1" w:tplc="000003E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decimal"/>
      <w:lvlText w:val="%1."/>
      <w:lvlJc w:val="left"/>
      <w:pPr>
        <w:ind w:left="720" w:hanging="360"/>
      </w:pPr>
    </w:lvl>
    <w:lvl w:ilvl="1" w:tplc="0000044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decimal"/>
      <w:lvlText w:val="%1."/>
      <w:lvlJc w:val="left"/>
      <w:pPr>
        <w:ind w:left="720" w:hanging="360"/>
      </w:pPr>
    </w:lvl>
    <w:lvl w:ilvl="1" w:tplc="000004B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0000000E"/>
    <w:lvl w:ilvl="0" w:tplc="00000515">
      <w:start w:val="1"/>
      <w:numFmt w:val="decimal"/>
      <w:lvlText w:val="%1."/>
      <w:lvlJc w:val="left"/>
      <w:pPr>
        <w:ind w:left="720" w:hanging="360"/>
      </w:pPr>
    </w:lvl>
    <w:lvl w:ilvl="1" w:tplc="0000051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0000000F"/>
    <w:lvl w:ilvl="0" w:tplc="00000579">
      <w:numFmt w:val="bullet"/>
      <w:lvlText w:val="•"/>
      <w:lvlJc w:val="left"/>
      <w:pPr>
        <w:ind w:left="720" w:hanging="360"/>
      </w:pPr>
    </w:lvl>
    <w:lvl w:ilvl="1" w:tplc="0000057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0"/>
    <w:multiLevelType w:val="hybridMultilevel"/>
    <w:tmpl w:val="00000010"/>
    <w:lvl w:ilvl="0" w:tplc="000005DD">
      <w:numFmt w:val="bullet"/>
      <w:lvlText w:val="•"/>
      <w:lvlJc w:val="left"/>
      <w:pPr>
        <w:ind w:left="720" w:hanging="360"/>
      </w:pPr>
    </w:lvl>
    <w:lvl w:ilvl="1" w:tplc="000005D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11"/>
    <w:multiLevelType w:val="hybridMultilevel"/>
    <w:tmpl w:val="00000011"/>
    <w:lvl w:ilvl="0" w:tplc="00000641">
      <w:numFmt w:val="bullet"/>
      <w:lvlText w:val="•"/>
      <w:lvlJc w:val="left"/>
      <w:pPr>
        <w:ind w:left="720" w:hanging="360"/>
      </w:pPr>
    </w:lvl>
    <w:lvl w:ilvl="1" w:tplc="0000064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0012"/>
    <w:multiLevelType w:val="hybridMultilevel"/>
    <w:tmpl w:val="00000012"/>
    <w:lvl w:ilvl="0" w:tplc="000006A5">
      <w:numFmt w:val="bullet"/>
      <w:lvlText w:val="•"/>
      <w:lvlJc w:val="left"/>
      <w:pPr>
        <w:ind w:left="720" w:hanging="360"/>
      </w:pPr>
    </w:lvl>
    <w:lvl w:ilvl="1" w:tplc="000006A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3"/>
    <w:multiLevelType w:val="hybridMultilevel"/>
    <w:tmpl w:val="00000013"/>
    <w:lvl w:ilvl="0" w:tplc="00000709">
      <w:numFmt w:val="bullet"/>
      <w:lvlText w:val="•"/>
      <w:lvlJc w:val="left"/>
      <w:pPr>
        <w:ind w:left="720" w:hanging="360"/>
      </w:pPr>
    </w:lvl>
    <w:lvl w:ilvl="1" w:tplc="0000070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0014"/>
    <w:multiLevelType w:val="hybridMultilevel"/>
    <w:tmpl w:val="00000014"/>
    <w:lvl w:ilvl="0" w:tplc="0000076D">
      <w:numFmt w:val="bullet"/>
      <w:lvlText w:val="•"/>
      <w:lvlJc w:val="left"/>
      <w:pPr>
        <w:ind w:left="720" w:hanging="360"/>
      </w:pPr>
    </w:lvl>
    <w:lvl w:ilvl="1" w:tplc="0000076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0015"/>
    <w:multiLevelType w:val="hybridMultilevel"/>
    <w:tmpl w:val="00000015"/>
    <w:lvl w:ilvl="0" w:tplc="000007D1">
      <w:start w:val="3"/>
      <w:numFmt w:val="decimal"/>
      <w:lvlText w:val="%1."/>
      <w:lvlJc w:val="left"/>
      <w:pPr>
        <w:ind w:left="720" w:hanging="360"/>
      </w:pPr>
    </w:lvl>
    <w:lvl w:ilvl="1" w:tplc="000007D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0016"/>
    <w:multiLevelType w:val="hybridMultilevel"/>
    <w:tmpl w:val="00000016"/>
    <w:lvl w:ilvl="0" w:tplc="00000835">
      <w:start w:val="3"/>
      <w:numFmt w:val="decimal"/>
      <w:lvlText w:val="%1."/>
      <w:lvlJc w:val="left"/>
      <w:pPr>
        <w:ind w:left="720" w:hanging="360"/>
      </w:pPr>
    </w:lvl>
    <w:lvl w:ilvl="1" w:tplc="0000083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0017"/>
    <w:multiLevelType w:val="hybridMultilevel"/>
    <w:tmpl w:val="00000017"/>
    <w:lvl w:ilvl="0" w:tplc="00000899">
      <w:start w:val="3"/>
      <w:numFmt w:val="decimal"/>
      <w:lvlText w:val="%1."/>
      <w:lvlJc w:val="left"/>
      <w:pPr>
        <w:ind w:left="720" w:hanging="360"/>
      </w:pPr>
    </w:lvl>
    <w:lvl w:ilvl="1" w:tplc="0000089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0018"/>
    <w:multiLevelType w:val="hybridMultilevel"/>
    <w:tmpl w:val="00000018"/>
    <w:lvl w:ilvl="0" w:tplc="000008FD">
      <w:numFmt w:val="bullet"/>
      <w:lvlText w:val="•"/>
      <w:lvlJc w:val="left"/>
      <w:pPr>
        <w:ind w:left="720" w:hanging="360"/>
      </w:pPr>
    </w:lvl>
    <w:lvl w:ilvl="1" w:tplc="000008F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0019"/>
    <w:multiLevelType w:val="hybridMultilevel"/>
    <w:tmpl w:val="00000019"/>
    <w:lvl w:ilvl="0" w:tplc="00000961">
      <w:numFmt w:val="bullet"/>
      <w:lvlText w:val="•"/>
      <w:lvlJc w:val="left"/>
      <w:pPr>
        <w:ind w:left="720" w:hanging="360"/>
      </w:pPr>
    </w:lvl>
    <w:lvl w:ilvl="1" w:tplc="0000096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001A"/>
    <w:multiLevelType w:val="hybridMultilevel"/>
    <w:tmpl w:val="0000001A"/>
    <w:lvl w:ilvl="0" w:tplc="000009C5">
      <w:numFmt w:val="bullet"/>
      <w:lvlText w:val="•"/>
      <w:lvlJc w:val="left"/>
      <w:pPr>
        <w:ind w:left="720" w:hanging="360"/>
      </w:pPr>
    </w:lvl>
    <w:lvl w:ilvl="1" w:tplc="000009C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001B"/>
    <w:multiLevelType w:val="hybridMultilevel"/>
    <w:tmpl w:val="0000001B"/>
    <w:lvl w:ilvl="0" w:tplc="00000A29">
      <w:numFmt w:val="bullet"/>
      <w:lvlText w:val="•"/>
      <w:lvlJc w:val="left"/>
      <w:pPr>
        <w:ind w:left="720" w:hanging="360"/>
      </w:pPr>
    </w:lvl>
    <w:lvl w:ilvl="1" w:tplc="00000A2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001C"/>
    <w:multiLevelType w:val="hybridMultilevel"/>
    <w:tmpl w:val="0000001C"/>
    <w:lvl w:ilvl="0" w:tplc="00000A8D">
      <w:numFmt w:val="bullet"/>
      <w:lvlText w:val="•"/>
      <w:lvlJc w:val="left"/>
      <w:pPr>
        <w:ind w:left="720" w:hanging="360"/>
      </w:pPr>
    </w:lvl>
    <w:lvl w:ilvl="1" w:tplc="00000A8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001D"/>
    <w:multiLevelType w:val="hybridMultilevel"/>
    <w:tmpl w:val="0000001D"/>
    <w:lvl w:ilvl="0" w:tplc="00000AF1">
      <w:numFmt w:val="bullet"/>
      <w:lvlText w:val="•"/>
      <w:lvlJc w:val="left"/>
      <w:pPr>
        <w:ind w:left="720" w:hanging="360"/>
      </w:pPr>
    </w:lvl>
    <w:lvl w:ilvl="1" w:tplc="00000AF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001E"/>
    <w:multiLevelType w:val="hybridMultilevel"/>
    <w:tmpl w:val="0000001E"/>
    <w:lvl w:ilvl="0" w:tplc="00000B55">
      <w:numFmt w:val="bullet"/>
      <w:lvlText w:val="•"/>
      <w:lvlJc w:val="left"/>
      <w:pPr>
        <w:ind w:left="720" w:hanging="360"/>
      </w:pPr>
    </w:lvl>
    <w:lvl w:ilvl="1" w:tplc="00000B5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001F"/>
    <w:multiLevelType w:val="hybridMultilevel"/>
    <w:tmpl w:val="0000001F"/>
    <w:lvl w:ilvl="0" w:tplc="00000BB9">
      <w:numFmt w:val="bullet"/>
      <w:lvlText w:val="•"/>
      <w:lvlJc w:val="left"/>
      <w:pPr>
        <w:ind w:left="720" w:hanging="360"/>
      </w:pPr>
    </w:lvl>
    <w:lvl w:ilvl="1" w:tplc="00000BB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0020"/>
    <w:multiLevelType w:val="hybridMultilevel"/>
    <w:tmpl w:val="00000020"/>
    <w:lvl w:ilvl="0" w:tplc="00000C1D">
      <w:numFmt w:val="bullet"/>
      <w:lvlText w:val="•"/>
      <w:lvlJc w:val="left"/>
      <w:pPr>
        <w:ind w:left="720" w:hanging="360"/>
      </w:pPr>
    </w:lvl>
    <w:lvl w:ilvl="1" w:tplc="00000C1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11077B6C"/>
    <w:multiLevelType w:val="multilevel"/>
    <w:tmpl w:val="425650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nsid w:val="14D86A16"/>
    <w:multiLevelType w:val="multilevel"/>
    <w:tmpl w:val="2F60D2F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nsid w:val="1E6258D7"/>
    <w:multiLevelType w:val="multilevel"/>
    <w:tmpl w:val="0E86AD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nsid w:val="2E6F0DB0"/>
    <w:multiLevelType w:val="multilevel"/>
    <w:tmpl w:val="736A39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nsid w:val="4F023A25"/>
    <w:multiLevelType w:val="multilevel"/>
    <w:tmpl w:val="CC5A16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nsid w:val="5D9A378F"/>
    <w:multiLevelType w:val="multilevel"/>
    <w:tmpl w:val="593816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nsid w:val="67171BB3"/>
    <w:multiLevelType w:val="multilevel"/>
    <w:tmpl w:val="CD4C55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nsid w:val="7596513E"/>
    <w:multiLevelType w:val="hybridMultilevel"/>
    <w:tmpl w:val="F692F1C4"/>
    <w:lvl w:ilvl="0" w:tplc="6DF4A956">
      <w:numFmt w:val="bullet"/>
      <w:lvlText w:val="•"/>
      <w:lvlJc w:val="left"/>
      <w:pPr>
        <w:ind w:left="103" w:hanging="173"/>
      </w:pPr>
      <w:rPr>
        <w:rFonts w:ascii="Trebuchet MS" w:eastAsia="Trebuchet MS" w:hAnsi="Trebuchet MS" w:cs="Trebuchet MS" w:hint="default"/>
        <w:w w:val="100"/>
        <w:sz w:val="20"/>
        <w:szCs w:val="20"/>
        <w:lang w:val="es-ES" w:eastAsia="en-US" w:bidi="ar-SA"/>
      </w:rPr>
    </w:lvl>
    <w:lvl w:ilvl="1" w:tplc="D62CECD4">
      <w:numFmt w:val="bullet"/>
      <w:lvlText w:val="•"/>
      <w:lvlJc w:val="left"/>
      <w:pPr>
        <w:ind w:left="1095" w:hanging="173"/>
      </w:pPr>
      <w:rPr>
        <w:rFonts w:hint="default"/>
        <w:lang w:val="es-ES" w:eastAsia="en-US" w:bidi="ar-SA"/>
      </w:rPr>
    </w:lvl>
    <w:lvl w:ilvl="2" w:tplc="4A946FBE">
      <w:numFmt w:val="bullet"/>
      <w:lvlText w:val="•"/>
      <w:lvlJc w:val="left"/>
      <w:pPr>
        <w:ind w:left="2090" w:hanging="173"/>
      </w:pPr>
      <w:rPr>
        <w:rFonts w:hint="default"/>
        <w:lang w:val="es-ES" w:eastAsia="en-US" w:bidi="ar-SA"/>
      </w:rPr>
    </w:lvl>
    <w:lvl w:ilvl="3" w:tplc="62BEB108">
      <w:numFmt w:val="bullet"/>
      <w:lvlText w:val="•"/>
      <w:lvlJc w:val="left"/>
      <w:pPr>
        <w:ind w:left="3085" w:hanging="173"/>
      </w:pPr>
      <w:rPr>
        <w:rFonts w:hint="default"/>
        <w:lang w:val="es-ES" w:eastAsia="en-US" w:bidi="ar-SA"/>
      </w:rPr>
    </w:lvl>
    <w:lvl w:ilvl="4" w:tplc="F0CA229C">
      <w:numFmt w:val="bullet"/>
      <w:lvlText w:val="•"/>
      <w:lvlJc w:val="left"/>
      <w:pPr>
        <w:ind w:left="4080" w:hanging="173"/>
      </w:pPr>
      <w:rPr>
        <w:rFonts w:hint="default"/>
        <w:lang w:val="es-ES" w:eastAsia="en-US" w:bidi="ar-SA"/>
      </w:rPr>
    </w:lvl>
    <w:lvl w:ilvl="5" w:tplc="FDC28588">
      <w:numFmt w:val="bullet"/>
      <w:lvlText w:val="•"/>
      <w:lvlJc w:val="left"/>
      <w:pPr>
        <w:ind w:left="5075" w:hanging="173"/>
      </w:pPr>
      <w:rPr>
        <w:rFonts w:hint="default"/>
        <w:lang w:val="es-ES" w:eastAsia="en-US" w:bidi="ar-SA"/>
      </w:rPr>
    </w:lvl>
    <w:lvl w:ilvl="6" w:tplc="519C301A">
      <w:numFmt w:val="bullet"/>
      <w:lvlText w:val="•"/>
      <w:lvlJc w:val="left"/>
      <w:pPr>
        <w:ind w:left="6070" w:hanging="173"/>
      </w:pPr>
      <w:rPr>
        <w:rFonts w:hint="default"/>
        <w:lang w:val="es-ES" w:eastAsia="en-US" w:bidi="ar-SA"/>
      </w:rPr>
    </w:lvl>
    <w:lvl w:ilvl="7" w:tplc="C8F6330E">
      <w:numFmt w:val="bullet"/>
      <w:lvlText w:val="•"/>
      <w:lvlJc w:val="left"/>
      <w:pPr>
        <w:ind w:left="7065" w:hanging="173"/>
      </w:pPr>
      <w:rPr>
        <w:rFonts w:hint="default"/>
        <w:lang w:val="es-ES" w:eastAsia="en-US" w:bidi="ar-SA"/>
      </w:rPr>
    </w:lvl>
    <w:lvl w:ilvl="8" w:tplc="06065210">
      <w:numFmt w:val="bullet"/>
      <w:lvlText w:val="•"/>
      <w:lvlJc w:val="left"/>
      <w:pPr>
        <w:ind w:left="8060" w:hanging="173"/>
      </w:pPr>
      <w:rPr>
        <w:rFonts w:hint="default"/>
        <w:lang w:val="es-ES" w:eastAsia="en-US" w:bidi="ar-SA"/>
      </w:rPr>
    </w:lvl>
  </w:abstractNum>
  <w:abstractNum w:abstractNumId="40">
    <w:nsid w:val="7FCA3295"/>
    <w:multiLevelType w:val="multilevel"/>
    <w:tmpl w:val="6A92F5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40"/>
  </w:num>
  <w:num w:numId="2">
    <w:abstractNumId w:val="38"/>
  </w:num>
  <w:num w:numId="3">
    <w:abstractNumId w:val="35"/>
  </w:num>
  <w:num w:numId="4">
    <w:abstractNumId w:val="36"/>
  </w:num>
  <w:num w:numId="5">
    <w:abstractNumId w:val="32"/>
  </w:num>
  <w:num w:numId="6">
    <w:abstractNumId w:val="33"/>
  </w:num>
  <w:num w:numId="7">
    <w:abstractNumId w:val="33"/>
    <w:lvlOverride w:ilvl="1">
      <w:startOverride w:val="1"/>
    </w:lvlOverride>
  </w:num>
  <w:num w:numId="8">
    <w:abstractNumId w:val="33"/>
    <w:lvlOverride w:ilvl="1">
      <w:startOverride w:val="5"/>
    </w:lvlOverride>
  </w:num>
  <w:num w:numId="9">
    <w:abstractNumId w:val="33"/>
    <w:lvlOverride w:ilvl="1">
      <w:startOverride w:val="5"/>
    </w:lvlOverride>
  </w:num>
  <w:num w:numId="10">
    <w:abstractNumId w:val="37"/>
  </w:num>
  <w:num w:numId="11">
    <w:abstractNumId w:val="34"/>
  </w:num>
  <w:num w:numId="12">
    <w:abstractNumId w:val="0"/>
  </w:num>
  <w:num w:numId="13">
    <w:abstractNumId w:val="1"/>
  </w:num>
  <w:num w:numId="14">
    <w:abstractNumId w:val="2"/>
  </w:num>
  <w:num w:numId="15">
    <w:abstractNumId w:val="3"/>
  </w:num>
  <w:num w:numId="16">
    <w:abstractNumId w:val="4"/>
  </w:num>
  <w:num w:numId="17">
    <w:abstractNumId w:val="5"/>
  </w:num>
  <w:num w:numId="18">
    <w:abstractNumId w:val="6"/>
  </w:num>
  <w:num w:numId="19">
    <w:abstractNumId w:val="7"/>
  </w:num>
  <w:num w:numId="20">
    <w:abstractNumId w:val="8"/>
  </w:num>
  <w:num w:numId="21">
    <w:abstractNumId w:val="9"/>
  </w:num>
  <w:num w:numId="22">
    <w:abstractNumId w:val="10"/>
  </w:num>
  <w:num w:numId="23">
    <w:abstractNumId w:val="11"/>
  </w:num>
  <w:num w:numId="24">
    <w:abstractNumId w:val="12"/>
  </w:num>
  <w:num w:numId="25">
    <w:abstractNumId w:val="13"/>
  </w:num>
  <w:num w:numId="26">
    <w:abstractNumId w:val="14"/>
  </w:num>
  <w:num w:numId="27">
    <w:abstractNumId w:val="15"/>
  </w:num>
  <w:num w:numId="28">
    <w:abstractNumId w:val="16"/>
  </w:num>
  <w:num w:numId="29">
    <w:abstractNumId w:val="17"/>
  </w:num>
  <w:num w:numId="30">
    <w:abstractNumId w:val="18"/>
  </w:num>
  <w:num w:numId="31">
    <w:abstractNumId w:val="19"/>
  </w:num>
  <w:num w:numId="32">
    <w:abstractNumId w:val="20"/>
  </w:num>
  <w:num w:numId="33">
    <w:abstractNumId w:val="21"/>
  </w:num>
  <w:num w:numId="34">
    <w:abstractNumId w:val="22"/>
  </w:num>
  <w:num w:numId="35">
    <w:abstractNumId w:val="23"/>
  </w:num>
  <w:num w:numId="36">
    <w:abstractNumId w:val="24"/>
  </w:num>
  <w:num w:numId="37">
    <w:abstractNumId w:val="25"/>
  </w:num>
  <w:num w:numId="38">
    <w:abstractNumId w:val="26"/>
  </w:num>
  <w:num w:numId="39">
    <w:abstractNumId w:val="27"/>
  </w:num>
  <w:num w:numId="40">
    <w:abstractNumId w:val="28"/>
  </w:num>
  <w:num w:numId="41">
    <w:abstractNumId w:val="29"/>
  </w:num>
  <w:num w:numId="42">
    <w:abstractNumId w:val="30"/>
  </w:num>
  <w:num w:numId="43">
    <w:abstractNumId w:val="31"/>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484AE6"/>
    <w:rsid w:val="005028E3"/>
    <w:rsid w:val="00592F1B"/>
    <w:rsid w:val="006D1685"/>
    <w:rsid w:val="007906D4"/>
    <w:rsid w:val="00887977"/>
    <w:rsid w:val="00905D9F"/>
    <w:rsid w:val="00AC3BA6"/>
    <w:rsid w:val="00B21F6A"/>
    <w:rsid w:val="00B64518"/>
    <w:rsid w:val="00B6751E"/>
    <w:rsid w:val="00B91930"/>
    <w:rsid w:val="00E92FFD"/>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4089</Words>
  <Characters>22495</Characters>
  <Application>Microsoft Macintosh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2021-05-23T16:33:00Z</dcterms:created>
  <dcterms:modified xsi:type="dcterms:W3CDTF">2021-05-23T16:33:00Z</dcterms:modified>
</cp:coreProperties>
</file>