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7F79D" w14:textId="77777777" w:rsidR="00B6751E" w:rsidRDefault="00B6751E"/>
    <w:p w14:paraId="2085A77F" w14:textId="77777777" w:rsidR="002D628E" w:rsidRDefault="002D628E" w:rsidP="002D628E">
      <w:pPr>
        <w:jc w:val="center"/>
        <w:rPr>
          <w:rFonts w:ascii="Trebuchet MS" w:hAnsi="Trebuchet MS" w:cs="Arial"/>
          <w:b/>
          <w:caps/>
          <w:lang w:val="es-MX"/>
        </w:rPr>
      </w:pPr>
      <w:r>
        <w:rPr>
          <w:rFonts w:ascii="Trebuchet MS" w:hAnsi="Trebuchet MS" w:cs="Arial"/>
          <w:b/>
          <w:caps/>
          <w:lang w:val="es-MX"/>
        </w:rPr>
        <w:t>Suspéndese hasta el 31 de diciembre de 2006 inclusive, la aplicación de las disposiciones contenidas en el Decreto Nº 814/2001, modificado por la Ley Nº 25.453, respecto de los empleadores titulares de establecimientos educacionales de gestión privada que se encontraren incorporados a la enseñanza oficial</w:t>
      </w:r>
    </w:p>
    <w:p w14:paraId="427780C3" w14:textId="77777777" w:rsidR="002D628E" w:rsidRDefault="002D628E" w:rsidP="002D628E">
      <w:pPr>
        <w:jc w:val="both"/>
        <w:rPr>
          <w:rFonts w:ascii="Trebuchet MS" w:hAnsi="Trebuchet MS" w:cs="Arial"/>
          <w:lang w:val="es-MX"/>
        </w:rPr>
      </w:pPr>
    </w:p>
    <w:p w14:paraId="7D939992" w14:textId="77777777" w:rsidR="002D628E" w:rsidRDefault="002D628E" w:rsidP="002D628E">
      <w:pPr>
        <w:jc w:val="center"/>
        <w:rPr>
          <w:rFonts w:ascii="Trebuchet MS" w:hAnsi="Trebuchet MS" w:cs="Arial"/>
          <w:b/>
          <w:caps/>
          <w:lang w:val="es-MX"/>
        </w:rPr>
      </w:pPr>
      <w:r>
        <w:rPr>
          <w:rFonts w:ascii="Trebuchet MS" w:hAnsi="Trebuchet MS" w:cs="Arial"/>
          <w:b/>
          <w:caps/>
          <w:lang w:val="es-MX"/>
        </w:rPr>
        <w:t>Decreto 986 / 2005</w:t>
      </w:r>
    </w:p>
    <w:p w14:paraId="227762FD" w14:textId="77777777" w:rsidR="002D628E" w:rsidRDefault="002D628E" w:rsidP="002D628E">
      <w:pPr>
        <w:jc w:val="center"/>
        <w:rPr>
          <w:rFonts w:ascii="Trebuchet MS" w:hAnsi="Trebuchet MS" w:cs="Arial"/>
          <w:b/>
          <w:caps/>
          <w:lang w:val="es-MX"/>
        </w:rPr>
      </w:pPr>
    </w:p>
    <w:p w14:paraId="591D3B95" w14:textId="77777777" w:rsidR="002D628E" w:rsidRDefault="002D628E" w:rsidP="002D628E">
      <w:pPr>
        <w:pBdr>
          <w:top w:val="single" w:sz="18" w:space="1" w:color="auto"/>
          <w:left w:val="single" w:sz="18" w:space="4" w:color="auto"/>
          <w:bottom w:val="single" w:sz="18" w:space="1" w:color="auto"/>
          <w:right w:val="single" w:sz="18" w:space="4" w:color="auto"/>
        </w:pBdr>
        <w:ind w:left="1418" w:right="1418"/>
        <w:jc w:val="center"/>
        <w:rPr>
          <w:rFonts w:ascii="Trebuchet MS" w:hAnsi="Trebuchet MS" w:cs="Arial"/>
          <w:b/>
        </w:rPr>
      </w:pPr>
      <w:r>
        <w:rPr>
          <w:rFonts w:ascii="Trebuchet MS" w:hAnsi="Trebuchet MS" w:cs="Arial"/>
          <w:b/>
        </w:rPr>
        <w:t>MODIFICADO POR EL DECRETO Nº 151 / 2007</w:t>
      </w:r>
    </w:p>
    <w:p w14:paraId="51839B65" w14:textId="77777777" w:rsidR="002D628E" w:rsidRDefault="002D628E" w:rsidP="002D628E">
      <w:pPr>
        <w:jc w:val="center"/>
        <w:rPr>
          <w:rFonts w:ascii="Trebuchet MS" w:hAnsi="Trebuchet MS" w:cs="Arial"/>
          <w:b/>
          <w:caps/>
        </w:rPr>
      </w:pPr>
    </w:p>
    <w:p w14:paraId="40ED4A7B" w14:textId="77777777" w:rsidR="002D628E" w:rsidRDefault="002D628E" w:rsidP="002D628E">
      <w:pPr>
        <w:jc w:val="both"/>
        <w:rPr>
          <w:rFonts w:ascii="Trebuchet MS" w:hAnsi="Trebuchet MS" w:cs="Arial"/>
          <w:lang w:val="es-MX"/>
        </w:rPr>
      </w:pPr>
    </w:p>
    <w:p w14:paraId="6A4F33E3" w14:textId="77777777" w:rsidR="002D628E" w:rsidRDefault="002D628E" w:rsidP="002D628E">
      <w:pPr>
        <w:jc w:val="right"/>
        <w:rPr>
          <w:rFonts w:ascii="Trebuchet MS" w:hAnsi="Trebuchet MS" w:cs="Arial"/>
          <w:lang w:val="es-MX"/>
        </w:rPr>
      </w:pPr>
      <w:r>
        <w:rPr>
          <w:rFonts w:ascii="Trebuchet MS" w:hAnsi="Trebuchet MS" w:cs="Arial"/>
          <w:lang w:val="es-MX"/>
        </w:rPr>
        <w:t>Bs. As., 19/8/2005</w:t>
      </w:r>
    </w:p>
    <w:p w14:paraId="7B86782F" w14:textId="77777777" w:rsidR="002D628E" w:rsidRDefault="002D628E" w:rsidP="002D628E">
      <w:pPr>
        <w:jc w:val="both"/>
        <w:rPr>
          <w:rFonts w:ascii="Trebuchet MS" w:hAnsi="Trebuchet MS" w:cs="Arial"/>
          <w:b/>
          <w:lang w:val="es-MX"/>
        </w:rPr>
      </w:pPr>
    </w:p>
    <w:p w14:paraId="70BD926A" w14:textId="77777777" w:rsidR="002D628E" w:rsidRDefault="002D628E" w:rsidP="002D628E">
      <w:pPr>
        <w:jc w:val="both"/>
        <w:rPr>
          <w:rFonts w:ascii="Trebuchet MS" w:hAnsi="Trebuchet MS" w:cs="Arial"/>
          <w:lang w:val="es-MX"/>
        </w:rPr>
      </w:pPr>
      <w:r>
        <w:rPr>
          <w:rFonts w:ascii="Trebuchet MS" w:hAnsi="Trebuchet MS" w:cs="Arial"/>
          <w:b/>
          <w:lang w:val="es-MX"/>
        </w:rPr>
        <w:t>VISTO</w:t>
      </w:r>
      <w:r>
        <w:rPr>
          <w:rFonts w:ascii="Trebuchet MS" w:hAnsi="Trebuchet MS" w:cs="Arial"/>
          <w:lang w:val="es-MX"/>
        </w:rPr>
        <w:t xml:space="preserve"> el expediente N° 6392/02 del registro del MINISTERIO DE EDUCACION, CIENCIA Y TECNOLOGIA, la Ley N° 24.241, los Decretos Nros. 814 de fecha 20 de junio de 2001, modificado por el Artículo 9° de la Ley N° 25.453, 1034 de fecha 14 de agosto de 2001, 284 del 8 de febrero de 2002, 539 de fecha 10 de marzo de 2003, 1806 del 10 de diciembre de 2004, y</w:t>
      </w:r>
    </w:p>
    <w:p w14:paraId="33A6E9B7" w14:textId="77777777" w:rsidR="002D628E" w:rsidRDefault="002D628E" w:rsidP="002D628E">
      <w:pPr>
        <w:jc w:val="both"/>
        <w:rPr>
          <w:rFonts w:ascii="Trebuchet MS" w:hAnsi="Trebuchet MS" w:cs="Arial"/>
          <w:lang w:val="es-MX"/>
        </w:rPr>
      </w:pPr>
    </w:p>
    <w:p w14:paraId="2560D90A" w14:textId="77777777" w:rsidR="002D628E" w:rsidRDefault="002D628E" w:rsidP="002D628E">
      <w:pPr>
        <w:jc w:val="both"/>
        <w:rPr>
          <w:rFonts w:ascii="Trebuchet MS" w:hAnsi="Trebuchet MS" w:cs="Arial"/>
          <w:b/>
          <w:lang w:val="es-MX"/>
        </w:rPr>
      </w:pPr>
      <w:r>
        <w:rPr>
          <w:rFonts w:ascii="Trebuchet MS" w:hAnsi="Trebuchet MS" w:cs="Arial"/>
          <w:b/>
          <w:lang w:val="es-MX"/>
        </w:rPr>
        <w:t>CONSIDERANDO:</w:t>
      </w:r>
    </w:p>
    <w:p w14:paraId="0F731A05" w14:textId="77777777" w:rsidR="002D628E" w:rsidRDefault="002D628E" w:rsidP="002D628E">
      <w:pPr>
        <w:jc w:val="both"/>
        <w:rPr>
          <w:rFonts w:ascii="Trebuchet MS" w:hAnsi="Trebuchet MS" w:cs="Arial"/>
          <w:lang w:val="es-MX"/>
        </w:rPr>
      </w:pPr>
    </w:p>
    <w:p w14:paraId="4DB9ECEF" w14:textId="77777777" w:rsidR="002D628E" w:rsidRDefault="002D628E" w:rsidP="002D628E">
      <w:pPr>
        <w:jc w:val="both"/>
        <w:rPr>
          <w:rFonts w:ascii="Trebuchet MS" w:hAnsi="Trebuchet MS" w:cs="Arial"/>
          <w:lang w:val="es-MX"/>
        </w:rPr>
      </w:pPr>
      <w:r>
        <w:rPr>
          <w:rFonts w:ascii="Trebuchet MS" w:hAnsi="Trebuchet MS" w:cs="Arial"/>
          <w:lang w:val="es-MX"/>
        </w:rPr>
        <w:t>Que por la Ley N° 24.241 se dispuso que todos los empleadores privados contribuyeran, para la jubilación del personal con relación de dependencia, con un aporte equivalente al DIECISEIS POR CIENTO (16%) del haber remuneratorio de la nómina del establecimiento.</w:t>
      </w:r>
    </w:p>
    <w:p w14:paraId="70C372B9" w14:textId="77777777" w:rsidR="002D628E" w:rsidRDefault="002D628E" w:rsidP="002D628E">
      <w:pPr>
        <w:jc w:val="both"/>
        <w:rPr>
          <w:rFonts w:ascii="Trebuchet MS" w:hAnsi="Trebuchet MS" w:cs="Arial"/>
          <w:lang w:val="es-MX"/>
        </w:rPr>
      </w:pPr>
    </w:p>
    <w:p w14:paraId="1515249C" w14:textId="77777777" w:rsidR="002D628E" w:rsidRDefault="002D628E" w:rsidP="002D628E">
      <w:pPr>
        <w:jc w:val="both"/>
        <w:rPr>
          <w:rFonts w:ascii="Trebuchet MS" w:hAnsi="Trebuchet MS" w:cs="Arial"/>
          <w:lang w:val="es-MX"/>
        </w:rPr>
      </w:pPr>
      <w:r>
        <w:rPr>
          <w:rFonts w:ascii="Trebuchet MS" w:hAnsi="Trebuchet MS" w:cs="Arial"/>
          <w:lang w:val="es-MX"/>
        </w:rPr>
        <w:t>Que las instituciones privadas de enseñanza comprendidas en la Ley N° 13.047 y las transferidas a las jurisdicciones según la Ley N° 24.049, están alcanzadas por los términos de la legislación previsional citada.</w:t>
      </w:r>
    </w:p>
    <w:p w14:paraId="672A42D2" w14:textId="77777777" w:rsidR="002D628E" w:rsidRDefault="002D628E" w:rsidP="002D628E">
      <w:pPr>
        <w:jc w:val="both"/>
        <w:rPr>
          <w:rFonts w:ascii="Trebuchet MS" w:hAnsi="Trebuchet MS" w:cs="Arial"/>
          <w:lang w:val="es-MX"/>
        </w:rPr>
      </w:pPr>
    </w:p>
    <w:p w14:paraId="5B525D6F" w14:textId="77777777" w:rsidR="002D628E" w:rsidRDefault="002D628E" w:rsidP="002D628E">
      <w:pPr>
        <w:jc w:val="both"/>
        <w:rPr>
          <w:rFonts w:ascii="Trebuchet MS" w:hAnsi="Trebuchet MS" w:cs="Arial"/>
          <w:lang w:val="es-MX"/>
        </w:rPr>
      </w:pPr>
      <w:r>
        <w:rPr>
          <w:rFonts w:ascii="Trebuchet MS" w:hAnsi="Trebuchet MS" w:cs="Arial"/>
          <w:lang w:val="es-MX"/>
        </w:rPr>
        <w:t xml:space="preserve">Que el Decreto N° 814 de fecha 20 de junio de 2001, modificado por el Artículo 9° de la Ley N° 25.453, con el objeto de ordenar las sucesivas modificaciones que en materia de reducción de las contribuciones patronales se habían establecido en años anteriores y a efectos de simplificar el encuadramiento, liquidación y tareas de control y fiscalización de las mismas y como instancia superadora, adoptó una modalidad de alícuota única para la casi totalidad de las mencionadas contribuciones, fijándola en el VEINTE POR CIENTO (20%) para los empleadores que resultaran comprendidos en el inciso a) de su Artículo 2° y en el DIECISEIS POR CIENTO (16%), para los indicados en el inciso b) del mismo artículo, dejándose, asimismo, sin efecto toda norma que </w:t>
      </w:r>
      <w:r>
        <w:rPr>
          <w:rFonts w:ascii="Trebuchet MS" w:hAnsi="Trebuchet MS" w:cs="Arial"/>
          <w:lang w:val="es-MX"/>
        </w:rPr>
        <w:lastRenderedPageBreak/>
        <w:t>hubiera contemplado exenciones o reducciones de alícuotas aplicables a las contribuciones patronales.</w:t>
      </w:r>
    </w:p>
    <w:p w14:paraId="01D761CA" w14:textId="77777777" w:rsidR="002D628E" w:rsidRDefault="002D628E" w:rsidP="002D628E">
      <w:pPr>
        <w:jc w:val="both"/>
        <w:rPr>
          <w:rFonts w:ascii="Trebuchet MS" w:hAnsi="Trebuchet MS" w:cs="Arial"/>
          <w:lang w:val="es-MX"/>
        </w:rPr>
      </w:pPr>
    </w:p>
    <w:p w14:paraId="3ECF3C87" w14:textId="77777777" w:rsidR="002D628E" w:rsidRDefault="002D628E" w:rsidP="002D628E">
      <w:pPr>
        <w:jc w:val="both"/>
        <w:rPr>
          <w:rFonts w:ascii="Trebuchet MS" w:hAnsi="Trebuchet MS" w:cs="Arial"/>
          <w:lang w:val="es-MX"/>
        </w:rPr>
      </w:pPr>
      <w:r>
        <w:rPr>
          <w:rFonts w:ascii="Trebuchet MS" w:hAnsi="Trebuchet MS" w:cs="Arial"/>
          <w:lang w:val="es-MX"/>
        </w:rPr>
        <w:t>Que, posteriormente, dichos porcentajes fueron incrementados en UN (1) punto por el Artículo 80 de la Ley N° 25.565. Que por el Artículo 1° del Decreto N° 1034 de fecha 14 de agosto de 2001, se suspendió hasta el 31 de diciembre de 2001 inclusive, la aplicación de los referidos porcentajes para los empleadores titulares de establecimientos educacionales privados, cuyas actividades estuvieran comprendidas en las Leyes Nros. 24.195 y 24.521 y sus modificaciones.</w:t>
      </w:r>
    </w:p>
    <w:p w14:paraId="2F51DF16" w14:textId="77777777" w:rsidR="002D628E" w:rsidRDefault="002D628E" w:rsidP="002D628E">
      <w:pPr>
        <w:jc w:val="both"/>
        <w:rPr>
          <w:rFonts w:ascii="Trebuchet MS" w:hAnsi="Trebuchet MS" w:cs="Arial"/>
          <w:lang w:val="es-MX"/>
        </w:rPr>
      </w:pPr>
    </w:p>
    <w:p w14:paraId="72E829E1" w14:textId="77777777" w:rsidR="002D628E" w:rsidRDefault="002D628E" w:rsidP="002D628E">
      <w:pPr>
        <w:jc w:val="both"/>
        <w:rPr>
          <w:rFonts w:ascii="Trebuchet MS" w:hAnsi="Trebuchet MS" w:cs="Arial"/>
          <w:lang w:val="es-MX"/>
        </w:rPr>
      </w:pPr>
      <w:r>
        <w:rPr>
          <w:rFonts w:ascii="Trebuchet MS" w:hAnsi="Trebuchet MS" w:cs="Arial"/>
          <w:lang w:val="es-MX"/>
        </w:rPr>
        <w:t>Que, por su parte, el Decreto N° 284 de fecha 8 de febrero de 2002 prorrogó dicho plazo hasta el 31 de diciembre de 2002, inclusive.</w:t>
      </w:r>
    </w:p>
    <w:p w14:paraId="4F9B833D" w14:textId="77777777" w:rsidR="002D628E" w:rsidRDefault="002D628E" w:rsidP="002D628E">
      <w:pPr>
        <w:jc w:val="both"/>
        <w:rPr>
          <w:rFonts w:ascii="Trebuchet MS" w:hAnsi="Trebuchet MS" w:cs="Arial"/>
          <w:lang w:val="es-MX"/>
        </w:rPr>
      </w:pPr>
    </w:p>
    <w:p w14:paraId="1C06A795" w14:textId="77777777" w:rsidR="002D628E" w:rsidRDefault="002D628E" w:rsidP="002D628E">
      <w:pPr>
        <w:jc w:val="both"/>
        <w:rPr>
          <w:rFonts w:ascii="Trebuchet MS" w:hAnsi="Trebuchet MS" w:cs="Arial"/>
          <w:lang w:val="es-MX"/>
        </w:rPr>
      </w:pPr>
      <w:r>
        <w:rPr>
          <w:rFonts w:ascii="Trebuchet MS" w:hAnsi="Trebuchet MS" w:cs="Arial"/>
          <w:lang w:val="es-MX"/>
        </w:rPr>
        <w:t>Que el Decreto N° 539 de fecha 10 de marzo de 2003 prorrogó nuevamente ese plazo hasta el 31 de diciembre de 2003, inclusive.</w:t>
      </w:r>
    </w:p>
    <w:p w14:paraId="4657D299" w14:textId="77777777" w:rsidR="002D628E" w:rsidRDefault="002D628E" w:rsidP="002D628E">
      <w:pPr>
        <w:jc w:val="both"/>
        <w:rPr>
          <w:rFonts w:ascii="Trebuchet MS" w:hAnsi="Trebuchet MS" w:cs="Arial"/>
          <w:lang w:val="es-MX"/>
        </w:rPr>
      </w:pPr>
    </w:p>
    <w:p w14:paraId="32371EC2" w14:textId="77777777" w:rsidR="002D628E" w:rsidRDefault="002D628E" w:rsidP="002D628E">
      <w:pPr>
        <w:jc w:val="both"/>
        <w:rPr>
          <w:rFonts w:ascii="Trebuchet MS" w:hAnsi="Trebuchet MS" w:cs="Arial"/>
          <w:lang w:val="es-MX"/>
        </w:rPr>
      </w:pPr>
      <w:r>
        <w:rPr>
          <w:rFonts w:ascii="Trebuchet MS" w:hAnsi="Trebuchet MS" w:cs="Arial"/>
          <w:lang w:val="es-MX"/>
        </w:rPr>
        <w:t>Que por el Artículo 1° del Decreto N° 1806 de fecha 10 de diciembre de 2004 se prorrogó nuevamente la suspensión de los efectos del Decreto N° 814 de fecha 20 de junio de 2001.</w:t>
      </w:r>
    </w:p>
    <w:p w14:paraId="07A3D6E4" w14:textId="77777777" w:rsidR="002D628E" w:rsidRDefault="002D628E" w:rsidP="002D628E">
      <w:pPr>
        <w:jc w:val="both"/>
        <w:rPr>
          <w:rFonts w:ascii="Trebuchet MS" w:hAnsi="Trebuchet MS" w:cs="Arial"/>
          <w:lang w:val="es-MX"/>
        </w:rPr>
      </w:pPr>
    </w:p>
    <w:p w14:paraId="33779736" w14:textId="77777777" w:rsidR="002D628E" w:rsidRDefault="002D628E" w:rsidP="002D628E">
      <w:pPr>
        <w:jc w:val="both"/>
        <w:rPr>
          <w:rFonts w:ascii="Trebuchet MS" w:hAnsi="Trebuchet MS" w:cs="Arial"/>
          <w:lang w:val="es-MX"/>
        </w:rPr>
      </w:pPr>
      <w:r>
        <w:rPr>
          <w:rFonts w:ascii="Trebuchet MS" w:hAnsi="Trebuchet MS" w:cs="Arial"/>
          <w:lang w:val="es-MX"/>
        </w:rPr>
        <w:t>Que por el Artículo 4° del Decreto N° 814/01, según texto modificado por la Ley N° 25.723, los empleadores pueden computar, como crédito fiscal del Impuesto al Valor Agregado, los puntos porcentuales establecidos en el Anexo I de dicha norma.</w:t>
      </w:r>
    </w:p>
    <w:p w14:paraId="0DF0B6CE" w14:textId="77777777" w:rsidR="002D628E" w:rsidRDefault="002D628E" w:rsidP="002D628E">
      <w:pPr>
        <w:jc w:val="both"/>
        <w:rPr>
          <w:rFonts w:ascii="Trebuchet MS" w:hAnsi="Trebuchet MS" w:cs="Arial"/>
          <w:lang w:val="es-MX"/>
        </w:rPr>
      </w:pPr>
    </w:p>
    <w:p w14:paraId="66A1BB8D" w14:textId="77777777" w:rsidR="002D628E" w:rsidRDefault="002D628E" w:rsidP="002D628E">
      <w:pPr>
        <w:jc w:val="both"/>
        <w:rPr>
          <w:rFonts w:ascii="Trebuchet MS" w:hAnsi="Trebuchet MS" w:cs="Arial"/>
          <w:lang w:val="es-MX"/>
        </w:rPr>
      </w:pPr>
      <w:r>
        <w:rPr>
          <w:rFonts w:ascii="Trebuchet MS" w:hAnsi="Trebuchet MS" w:cs="Arial"/>
          <w:lang w:val="es-MX"/>
        </w:rPr>
        <w:t>Que los establecimientos educativos privados incorporados a la enseñanza oficial comprendidos en la Ley N° 13.047 están exceptuados del Impuesto al Valor Agregado, por lo que se encuentran en una situación de inequidad tributaria con relación al resto de las actividades privadas, al no poder compensar valor alguno por este concepto.</w:t>
      </w:r>
    </w:p>
    <w:p w14:paraId="65A4EB55" w14:textId="77777777" w:rsidR="002D628E" w:rsidRDefault="002D628E" w:rsidP="002D628E">
      <w:pPr>
        <w:jc w:val="both"/>
        <w:rPr>
          <w:rFonts w:ascii="Trebuchet MS" w:hAnsi="Trebuchet MS" w:cs="Arial"/>
          <w:lang w:val="es-MX"/>
        </w:rPr>
      </w:pPr>
    </w:p>
    <w:p w14:paraId="02E5174A" w14:textId="77777777" w:rsidR="002D628E" w:rsidRDefault="002D628E" w:rsidP="002D628E">
      <w:pPr>
        <w:jc w:val="both"/>
        <w:rPr>
          <w:rFonts w:ascii="Trebuchet MS" w:hAnsi="Trebuchet MS" w:cs="Arial"/>
          <w:lang w:val="es-MX"/>
        </w:rPr>
      </w:pPr>
      <w:r>
        <w:rPr>
          <w:rFonts w:ascii="Trebuchet MS" w:hAnsi="Trebuchet MS" w:cs="Arial"/>
          <w:lang w:val="es-MX"/>
        </w:rPr>
        <w:t>Que por un principio de equidad, el Decreto N° 814/01 efectuó un reconocimiento de crédito fiscal del Impuesto al Valor Agregado de variada intensidad en las distintas áreas y regiones del país, tomando en cuenta los criterios básicos probados con éxito de reducción de las contribuciones patronales que por esta norma se derogaron. Por lo cual, y debido a la exención del Impuesto al Valor Agregado de los establecimientos educativos comprendidos en la Ley N° 13.047, se produce un efecto inverso al buscado que impacta de manera más notable en las zonas que más se busca promover.</w:t>
      </w:r>
    </w:p>
    <w:p w14:paraId="29BB2B94" w14:textId="77777777" w:rsidR="002D628E" w:rsidRDefault="002D628E" w:rsidP="002D628E">
      <w:pPr>
        <w:jc w:val="both"/>
        <w:rPr>
          <w:rFonts w:ascii="Trebuchet MS" w:hAnsi="Trebuchet MS" w:cs="Arial"/>
          <w:lang w:val="es-MX"/>
        </w:rPr>
      </w:pPr>
    </w:p>
    <w:p w14:paraId="0C83A15E" w14:textId="77777777" w:rsidR="002D628E" w:rsidRDefault="002D628E" w:rsidP="002D628E">
      <w:pPr>
        <w:jc w:val="both"/>
        <w:rPr>
          <w:rFonts w:ascii="Trebuchet MS" w:hAnsi="Trebuchet MS" w:cs="Arial"/>
          <w:lang w:val="es-MX"/>
        </w:rPr>
      </w:pPr>
      <w:r>
        <w:rPr>
          <w:rFonts w:ascii="Trebuchet MS" w:hAnsi="Trebuchet MS" w:cs="Arial"/>
          <w:lang w:val="es-MX"/>
        </w:rPr>
        <w:t>Que la situación descripta colisiona, para este sector, con los objetivos planteados al momento de dictarse el Decreto N° 814/01, de establecer el crecimiento sostenido, la competitividad y el aumento del empleo, mediante la reducción de los costos disminuyendo la presión sobre la nómina salarial.</w:t>
      </w:r>
    </w:p>
    <w:p w14:paraId="30D23A0A" w14:textId="77777777" w:rsidR="002D628E" w:rsidRDefault="002D628E" w:rsidP="002D628E">
      <w:pPr>
        <w:jc w:val="both"/>
        <w:rPr>
          <w:rFonts w:ascii="Trebuchet MS" w:hAnsi="Trebuchet MS" w:cs="Arial"/>
          <w:lang w:val="es-MX"/>
        </w:rPr>
      </w:pPr>
    </w:p>
    <w:p w14:paraId="0C094F87" w14:textId="77777777" w:rsidR="002D628E" w:rsidRDefault="002D628E" w:rsidP="002D628E">
      <w:pPr>
        <w:jc w:val="both"/>
        <w:rPr>
          <w:rFonts w:ascii="Trebuchet MS" w:hAnsi="Trebuchet MS" w:cs="Arial"/>
          <w:lang w:val="es-MX"/>
        </w:rPr>
      </w:pPr>
      <w:r>
        <w:rPr>
          <w:rFonts w:ascii="Trebuchet MS" w:hAnsi="Trebuchet MS" w:cs="Arial"/>
          <w:lang w:val="es-MX"/>
        </w:rPr>
        <w:t>Que conforme la Ley N° 24.049 la administración y supervisión de las instituciones privadas de enseñanza comprendidas en la Ley N° 13.047 fue transferida a las Provincias y a la CIUDAD AUTONOMA DE BUENOS AIRES, contando la mayoría de ellas con el aporte estatal para el financiamiento previsto en la Ley N° 24.195, el cual surge de los respectivos presupuestos provinciales y del GOBIERNO DE LA CIUDAD DE BUENOS AIRES.</w:t>
      </w:r>
    </w:p>
    <w:p w14:paraId="5C3CA2DE" w14:textId="77777777" w:rsidR="002D628E" w:rsidRDefault="002D628E" w:rsidP="002D628E">
      <w:pPr>
        <w:jc w:val="both"/>
        <w:rPr>
          <w:rFonts w:ascii="Trebuchet MS" w:hAnsi="Trebuchet MS" w:cs="Arial"/>
          <w:lang w:val="es-MX"/>
        </w:rPr>
      </w:pPr>
    </w:p>
    <w:p w14:paraId="1D40FAAA" w14:textId="77777777" w:rsidR="002D628E" w:rsidRDefault="002D628E" w:rsidP="002D628E">
      <w:pPr>
        <w:jc w:val="both"/>
        <w:rPr>
          <w:rFonts w:ascii="Trebuchet MS" w:hAnsi="Trebuchet MS" w:cs="Arial"/>
          <w:lang w:val="es-MX"/>
        </w:rPr>
      </w:pPr>
      <w:r>
        <w:rPr>
          <w:rFonts w:ascii="Trebuchet MS" w:hAnsi="Trebuchet MS" w:cs="Arial"/>
          <w:lang w:val="es-MX"/>
        </w:rPr>
        <w:t>Que la aplicación del Decreto N° 814/01 generaría, por lo tanto, un incremento en las partidas presupuestarias provinciales afectadas a los aportes estatales en momentos que las mismas están efectuando ingentes esfuerzos por mantener el equilibrio fiscal, situación que se ha evitado sucesivamente mediante el dictado de los Decretos Nros. 1034/01, 284/</w:t>
      </w:r>
    </w:p>
    <w:p w14:paraId="60DD0154" w14:textId="77777777" w:rsidR="002D628E" w:rsidRDefault="002D628E" w:rsidP="002D628E">
      <w:pPr>
        <w:jc w:val="both"/>
        <w:rPr>
          <w:rFonts w:ascii="Trebuchet MS" w:hAnsi="Trebuchet MS" w:cs="Arial"/>
          <w:lang w:val="es-MX"/>
        </w:rPr>
      </w:pPr>
      <w:r>
        <w:rPr>
          <w:rFonts w:ascii="Trebuchet MS" w:hAnsi="Trebuchet MS" w:cs="Arial"/>
          <w:lang w:val="es-MX"/>
        </w:rPr>
        <w:t>02, 539/03 y 1806/04.</w:t>
      </w:r>
    </w:p>
    <w:p w14:paraId="1988EEDA" w14:textId="77777777" w:rsidR="002D628E" w:rsidRDefault="002D628E" w:rsidP="002D628E">
      <w:pPr>
        <w:jc w:val="both"/>
        <w:rPr>
          <w:rFonts w:ascii="Trebuchet MS" w:hAnsi="Trebuchet MS" w:cs="Arial"/>
          <w:lang w:val="es-MX"/>
        </w:rPr>
      </w:pPr>
    </w:p>
    <w:p w14:paraId="353FD3EC" w14:textId="77777777" w:rsidR="002D628E" w:rsidRDefault="002D628E" w:rsidP="002D628E">
      <w:pPr>
        <w:jc w:val="both"/>
        <w:rPr>
          <w:rFonts w:ascii="Trebuchet MS" w:hAnsi="Trebuchet MS" w:cs="Arial"/>
          <w:lang w:val="es-MX"/>
        </w:rPr>
      </w:pPr>
      <w:r>
        <w:rPr>
          <w:rFonts w:ascii="Trebuchet MS" w:hAnsi="Trebuchet MS" w:cs="Arial"/>
          <w:lang w:val="es-MX"/>
        </w:rPr>
        <w:t>Que la aplicación del Decreto N° 814/01 en los establecimientos de gestión privada puede provocar un incremento en el valor de los aranceles que abonan las familias por los servicios educativos brindados en instituciones cuyo personal no está totalmente alcanzado por el aporte estatal, impacto que es mayor en aquellas regiones menos favorecidas del país como consecuencia de la situación descripta anteriormente.</w:t>
      </w:r>
    </w:p>
    <w:p w14:paraId="6CB1DD72" w14:textId="77777777" w:rsidR="002D628E" w:rsidRDefault="002D628E" w:rsidP="002D628E">
      <w:pPr>
        <w:jc w:val="both"/>
        <w:rPr>
          <w:rFonts w:ascii="Trebuchet MS" w:hAnsi="Trebuchet MS" w:cs="Arial"/>
          <w:lang w:val="es-MX"/>
        </w:rPr>
      </w:pPr>
    </w:p>
    <w:p w14:paraId="7E896103" w14:textId="77777777" w:rsidR="002D628E" w:rsidRDefault="002D628E" w:rsidP="002D628E">
      <w:pPr>
        <w:jc w:val="both"/>
        <w:rPr>
          <w:rFonts w:ascii="Trebuchet MS" w:hAnsi="Trebuchet MS" w:cs="Arial"/>
          <w:lang w:val="es-MX"/>
        </w:rPr>
      </w:pPr>
      <w:r>
        <w:rPr>
          <w:rFonts w:ascii="Trebuchet MS" w:hAnsi="Trebuchet MS" w:cs="Arial"/>
          <w:lang w:val="es-MX"/>
        </w:rPr>
        <w:t>Que tal situación puede ocasionar no sólo un detrimento en la calidad educativa, sino que al mismo tiempo puede impactar en el nivel de empleo en este sector.</w:t>
      </w:r>
    </w:p>
    <w:p w14:paraId="775BA101" w14:textId="77777777" w:rsidR="002D628E" w:rsidRDefault="002D628E" w:rsidP="002D628E">
      <w:pPr>
        <w:jc w:val="both"/>
        <w:rPr>
          <w:rFonts w:ascii="Trebuchet MS" w:hAnsi="Trebuchet MS" w:cs="Arial"/>
          <w:lang w:val="es-MX"/>
        </w:rPr>
      </w:pPr>
    </w:p>
    <w:p w14:paraId="113C9961" w14:textId="77777777" w:rsidR="002D628E" w:rsidRDefault="002D628E" w:rsidP="002D628E">
      <w:pPr>
        <w:jc w:val="both"/>
        <w:rPr>
          <w:rFonts w:ascii="Trebuchet MS" w:hAnsi="Trebuchet MS" w:cs="Arial"/>
          <w:lang w:val="es-MX"/>
        </w:rPr>
      </w:pPr>
      <w:r>
        <w:rPr>
          <w:rFonts w:ascii="Trebuchet MS" w:hAnsi="Trebuchet MS" w:cs="Arial"/>
          <w:lang w:val="es-MX"/>
        </w:rPr>
        <w:t>Que los Institutos de Educación Pública de Gestión Privada incorporados a la enseñanza oficial comprendidos en las Leyes Nros. 13.047 y 24.049 son regulados y supervisados en cuanto a sus aranceles por las autoridades jurisdiccionales.</w:t>
      </w:r>
    </w:p>
    <w:p w14:paraId="5CD4D502" w14:textId="77777777" w:rsidR="002D628E" w:rsidRDefault="002D628E" w:rsidP="002D628E">
      <w:pPr>
        <w:jc w:val="both"/>
        <w:rPr>
          <w:rFonts w:ascii="Trebuchet MS" w:hAnsi="Trebuchet MS" w:cs="Arial"/>
          <w:lang w:val="es-MX"/>
        </w:rPr>
      </w:pPr>
    </w:p>
    <w:p w14:paraId="6BFCA576" w14:textId="77777777" w:rsidR="002D628E" w:rsidRDefault="002D628E" w:rsidP="002D628E">
      <w:pPr>
        <w:jc w:val="both"/>
        <w:rPr>
          <w:rFonts w:ascii="Trebuchet MS" w:hAnsi="Trebuchet MS" w:cs="Arial"/>
          <w:lang w:val="es-MX"/>
        </w:rPr>
      </w:pPr>
      <w:r>
        <w:rPr>
          <w:rFonts w:ascii="Trebuchet MS" w:hAnsi="Trebuchet MS" w:cs="Arial"/>
          <w:lang w:val="es-MX"/>
        </w:rPr>
        <w:t>Que es prioridad del Gobierno Nacional favorecer a los sectores de las regiones menos favorecidas del país a través de políticas que promuevan un desarrollo más equitativo e igualitario.</w:t>
      </w:r>
    </w:p>
    <w:p w14:paraId="566483BF" w14:textId="77777777" w:rsidR="002D628E" w:rsidRDefault="002D628E" w:rsidP="002D628E">
      <w:pPr>
        <w:jc w:val="both"/>
        <w:rPr>
          <w:rFonts w:ascii="Trebuchet MS" w:hAnsi="Trebuchet MS" w:cs="Arial"/>
          <w:lang w:val="es-MX"/>
        </w:rPr>
      </w:pPr>
    </w:p>
    <w:p w14:paraId="691F152B" w14:textId="77777777" w:rsidR="002D628E" w:rsidRDefault="002D628E" w:rsidP="002D628E">
      <w:pPr>
        <w:jc w:val="both"/>
        <w:rPr>
          <w:rFonts w:ascii="Trebuchet MS" w:hAnsi="Trebuchet MS" w:cs="Arial"/>
          <w:lang w:val="es-MX"/>
        </w:rPr>
      </w:pPr>
      <w:r>
        <w:rPr>
          <w:rFonts w:ascii="Trebuchet MS" w:hAnsi="Trebuchet MS" w:cs="Arial"/>
          <w:lang w:val="es-MX"/>
        </w:rPr>
        <w:t>Que la aplicación del Decreto N° 814/01 en las instituciones educativas privadas produciría un efecto contrario a este objetivo de la política nacional, gravando a quienes brindan el servicio educativo, a diferencia del resto de las actividades que no ven incrementado sus costos, lo que hace necesario dictar la presente norma para corregir el efecto no deseado de aplicarse a este sector este decreto.</w:t>
      </w:r>
    </w:p>
    <w:p w14:paraId="687C0A34" w14:textId="77777777" w:rsidR="002D628E" w:rsidRDefault="002D628E" w:rsidP="002D628E">
      <w:pPr>
        <w:jc w:val="both"/>
        <w:rPr>
          <w:rFonts w:ascii="Trebuchet MS" w:hAnsi="Trebuchet MS" w:cs="Arial"/>
          <w:lang w:val="es-MX"/>
        </w:rPr>
      </w:pPr>
    </w:p>
    <w:p w14:paraId="79A06932" w14:textId="77777777" w:rsidR="002D628E" w:rsidRDefault="002D628E" w:rsidP="002D628E">
      <w:pPr>
        <w:jc w:val="both"/>
        <w:rPr>
          <w:rFonts w:ascii="Trebuchet MS" w:hAnsi="Trebuchet MS" w:cs="Arial"/>
          <w:lang w:val="es-MX"/>
        </w:rPr>
      </w:pPr>
      <w:r>
        <w:rPr>
          <w:rFonts w:ascii="Trebuchet MS" w:hAnsi="Trebuchet MS" w:cs="Arial"/>
          <w:lang w:val="es-MX"/>
        </w:rPr>
        <w:t>Que la aplicación del Decreto N° 814/01 tendría un efecto regresivo en todas las jurisdicciones, pero principalmente en las más necesitadas.</w:t>
      </w:r>
    </w:p>
    <w:p w14:paraId="19F08A1E" w14:textId="77777777" w:rsidR="002D628E" w:rsidRDefault="002D628E" w:rsidP="002D628E">
      <w:pPr>
        <w:jc w:val="both"/>
        <w:rPr>
          <w:rFonts w:ascii="Trebuchet MS" w:hAnsi="Trebuchet MS" w:cs="Arial"/>
          <w:lang w:val="es-MX"/>
        </w:rPr>
      </w:pPr>
    </w:p>
    <w:p w14:paraId="3BEF6A8E" w14:textId="77777777" w:rsidR="002D628E" w:rsidRDefault="002D628E" w:rsidP="002D628E">
      <w:pPr>
        <w:jc w:val="both"/>
        <w:rPr>
          <w:rFonts w:ascii="Trebuchet MS" w:hAnsi="Trebuchet MS" w:cs="Arial"/>
          <w:lang w:val="es-MX"/>
        </w:rPr>
      </w:pPr>
      <w:r>
        <w:rPr>
          <w:rFonts w:ascii="Trebuchet MS" w:hAnsi="Trebuchet MS" w:cs="Arial"/>
          <w:lang w:val="es-MX"/>
        </w:rPr>
        <w:lastRenderedPageBreak/>
        <w:t>Que, con relación a las universidades, éstas determinan los valores arancelarios libremente ya que no están reguladas y podrían, progresivamente, hacerse cargo de la totalidad de la obligación contributiva.</w:t>
      </w:r>
    </w:p>
    <w:p w14:paraId="6AD79244" w14:textId="77777777" w:rsidR="002D628E" w:rsidRDefault="002D628E" w:rsidP="002D628E">
      <w:pPr>
        <w:jc w:val="both"/>
        <w:rPr>
          <w:rFonts w:ascii="Trebuchet MS" w:hAnsi="Trebuchet MS" w:cs="Arial"/>
          <w:lang w:val="es-MX"/>
        </w:rPr>
      </w:pPr>
    </w:p>
    <w:p w14:paraId="6B131BE2" w14:textId="77777777" w:rsidR="002D628E" w:rsidRDefault="002D628E" w:rsidP="002D628E">
      <w:pPr>
        <w:jc w:val="both"/>
        <w:rPr>
          <w:rFonts w:ascii="Trebuchet MS" w:hAnsi="Trebuchet MS" w:cs="Arial"/>
          <w:lang w:val="es-MX"/>
        </w:rPr>
      </w:pPr>
    </w:p>
    <w:p w14:paraId="57219D91" w14:textId="77777777" w:rsidR="002D628E" w:rsidRDefault="002D628E" w:rsidP="002D628E">
      <w:pPr>
        <w:jc w:val="both"/>
        <w:rPr>
          <w:rFonts w:ascii="Trebuchet MS" w:hAnsi="Trebuchet MS" w:cs="Arial"/>
          <w:lang w:val="es-MX"/>
        </w:rPr>
      </w:pPr>
    </w:p>
    <w:p w14:paraId="3FA6B63E" w14:textId="77777777" w:rsidR="002D628E" w:rsidRDefault="002D628E" w:rsidP="002D628E">
      <w:pPr>
        <w:jc w:val="both"/>
        <w:rPr>
          <w:rFonts w:ascii="Trebuchet MS" w:hAnsi="Trebuchet MS" w:cs="Arial"/>
          <w:lang w:val="es-MX"/>
        </w:rPr>
      </w:pPr>
    </w:p>
    <w:p w14:paraId="79AA37F2" w14:textId="77777777" w:rsidR="002D628E" w:rsidRDefault="002D628E" w:rsidP="002D628E">
      <w:pPr>
        <w:jc w:val="both"/>
        <w:rPr>
          <w:rFonts w:ascii="Trebuchet MS" w:hAnsi="Trebuchet MS" w:cs="Arial"/>
          <w:lang w:val="es-MX"/>
        </w:rPr>
      </w:pPr>
      <w:r>
        <w:rPr>
          <w:rFonts w:ascii="Trebuchet MS" w:hAnsi="Trebuchet MS" w:cs="Arial"/>
          <w:lang w:val="es-MX"/>
        </w:rPr>
        <w:t xml:space="preserve">Que la naturaleza excepcional de la situación planteada hace imposible seguir los trámites ordinarios previstos por la CONSTITUCION NACIONAL para la sanción de las leyes. </w:t>
      </w:r>
    </w:p>
    <w:p w14:paraId="12312D70" w14:textId="77777777" w:rsidR="002D628E" w:rsidRDefault="002D628E" w:rsidP="002D628E">
      <w:pPr>
        <w:jc w:val="both"/>
        <w:rPr>
          <w:rFonts w:ascii="Trebuchet MS" w:hAnsi="Trebuchet MS" w:cs="Arial"/>
          <w:lang w:val="es-MX"/>
        </w:rPr>
      </w:pPr>
    </w:p>
    <w:p w14:paraId="03A8D22C" w14:textId="77777777" w:rsidR="002D628E" w:rsidRDefault="002D628E" w:rsidP="002D628E">
      <w:pPr>
        <w:jc w:val="both"/>
        <w:rPr>
          <w:rFonts w:ascii="Trebuchet MS" w:hAnsi="Trebuchet MS" w:cs="Arial"/>
          <w:lang w:val="es-MX"/>
        </w:rPr>
      </w:pPr>
      <w:r>
        <w:rPr>
          <w:rFonts w:ascii="Trebuchet MS" w:hAnsi="Trebuchet MS" w:cs="Arial"/>
          <w:lang w:val="es-MX"/>
        </w:rPr>
        <w:t>Que las DIRECCIONES GENERALES DE ASUNTOS JURIDICOS de los MINISTERIOS DE EDUCACION, CIENCIA Y TECNOLOGIA y DE ECONOMIA Y PRODUCCION han tomado la intervención que les compete.</w:t>
      </w:r>
    </w:p>
    <w:p w14:paraId="7E938319" w14:textId="77777777" w:rsidR="002D628E" w:rsidRDefault="002D628E" w:rsidP="002D628E">
      <w:pPr>
        <w:jc w:val="both"/>
        <w:rPr>
          <w:rFonts w:ascii="Trebuchet MS" w:hAnsi="Trebuchet MS" w:cs="Arial"/>
          <w:lang w:val="es-MX"/>
        </w:rPr>
      </w:pPr>
    </w:p>
    <w:p w14:paraId="7C196138" w14:textId="77777777" w:rsidR="002D628E" w:rsidRDefault="002D628E" w:rsidP="002D628E">
      <w:pPr>
        <w:jc w:val="both"/>
        <w:rPr>
          <w:rFonts w:ascii="Trebuchet MS" w:hAnsi="Trebuchet MS" w:cs="Arial"/>
          <w:lang w:val="es-MX"/>
        </w:rPr>
      </w:pPr>
      <w:r>
        <w:rPr>
          <w:rFonts w:ascii="Trebuchet MS" w:hAnsi="Trebuchet MS" w:cs="Arial"/>
          <w:lang w:val="es-MX"/>
        </w:rPr>
        <w:t>Que la presente medida se dicta en uso de las facultades conferidas por el Artículo 99, incisos 1 y 3, de la CONSTITUCION NACIONAL.</w:t>
      </w:r>
    </w:p>
    <w:p w14:paraId="74B3AD62" w14:textId="77777777" w:rsidR="002D628E" w:rsidRDefault="002D628E" w:rsidP="002D628E">
      <w:pPr>
        <w:jc w:val="both"/>
        <w:rPr>
          <w:rFonts w:ascii="Trebuchet MS" w:hAnsi="Trebuchet MS" w:cs="Arial"/>
          <w:lang w:val="es-MX"/>
        </w:rPr>
      </w:pPr>
    </w:p>
    <w:p w14:paraId="2C0F752D" w14:textId="77777777" w:rsidR="002D628E" w:rsidRDefault="002D628E" w:rsidP="002D628E">
      <w:pPr>
        <w:jc w:val="both"/>
        <w:rPr>
          <w:rFonts w:ascii="Trebuchet MS" w:hAnsi="Trebuchet MS" w:cs="Arial"/>
          <w:lang w:val="es-MX"/>
        </w:rPr>
      </w:pPr>
      <w:r>
        <w:rPr>
          <w:rFonts w:ascii="Trebuchet MS" w:hAnsi="Trebuchet MS" w:cs="Arial"/>
          <w:lang w:val="es-MX"/>
        </w:rPr>
        <w:t>Por ello,</w:t>
      </w:r>
    </w:p>
    <w:p w14:paraId="680EFA77" w14:textId="77777777" w:rsidR="002D628E" w:rsidRDefault="002D628E" w:rsidP="002D628E">
      <w:pPr>
        <w:jc w:val="center"/>
        <w:rPr>
          <w:rFonts w:ascii="Trebuchet MS" w:hAnsi="Trebuchet MS" w:cs="Arial"/>
          <w:b/>
          <w:lang w:val="es-MX"/>
        </w:rPr>
      </w:pPr>
      <w:r>
        <w:rPr>
          <w:rFonts w:ascii="Trebuchet MS" w:hAnsi="Trebuchet MS" w:cs="Arial"/>
          <w:b/>
          <w:lang w:val="es-MX"/>
        </w:rPr>
        <w:t>EL PRESIDENTE DE LA NACION ARGENTINA</w:t>
      </w:r>
    </w:p>
    <w:p w14:paraId="21AB8D23" w14:textId="77777777" w:rsidR="002D628E" w:rsidRDefault="002D628E" w:rsidP="002D628E">
      <w:pPr>
        <w:jc w:val="center"/>
        <w:rPr>
          <w:rFonts w:ascii="Trebuchet MS" w:hAnsi="Trebuchet MS" w:cs="Arial"/>
          <w:b/>
          <w:lang w:val="es-MX"/>
        </w:rPr>
      </w:pPr>
      <w:r>
        <w:rPr>
          <w:rFonts w:ascii="Trebuchet MS" w:hAnsi="Trebuchet MS" w:cs="Arial"/>
          <w:b/>
          <w:lang w:val="es-MX"/>
        </w:rPr>
        <w:t>EN ACUERDO GENERAL DE MINISTROS</w:t>
      </w:r>
    </w:p>
    <w:p w14:paraId="4D522C64" w14:textId="77777777" w:rsidR="002D628E" w:rsidRDefault="002D628E" w:rsidP="002D628E">
      <w:pPr>
        <w:jc w:val="center"/>
        <w:rPr>
          <w:rFonts w:ascii="Trebuchet MS" w:hAnsi="Trebuchet MS" w:cs="Arial"/>
          <w:b/>
          <w:lang w:val="es-MX"/>
        </w:rPr>
      </w:pPr>
      <w:r>
        <w:rPr>
          <w:rFonts w:ascii="Trebuchet MS" w:hAnsi="Trebuchet MS" w:cs="Arial"/>
          <w:b/>
          <w:lang w:val="es-MX"/>
        </w:rPr>
        <w:t>DECRETA:</w:t>
      </w:r>
    </w:p>
    <w:p w14:paraId="647DC667" w14:textId="77777777" w:rsidR="002D628E" w:rsidRDefault="002D628E" w:rsidP="002D628E">
      <w:pPr>
        <w:jc w:val="both"/>
        <w:rPr>
          <w:rFonts w:ascii="Trebuchet MS" w:hAnsi="Trebuchet MS" w:cs="Arial"/>
          <w:lang w:val="es-MX"/>
        </w:rPr>
      </w:pPr>
      <w:r>
        <w:rPr>
          <w:rFonts w:ascii="Trebuchet MS" w:hAnsi="Trebuchet MS" w:cs="Arial"/>
          <w:lang w:val="es-MX"/>
        </w:rPr>
        <w:t xml:space="preserve"> </w:t>
      </w:r>
    </w:p>
    <w:p w14:paraId="48314199" w14:textId="77777777" w:rsidR="002D628E" w:rsidRDefault="002D628E" w:rsidP="002D628E">
      <w:pPr>
        <w:jc w:val="both"/>
        <w:rPr>
          <w:rFonts w:ascii="Trebuchet MS" w:hAnsi="Trebuchet MS" w:cs="Arial"/>
          <w:lang w:val="es-MX"/>
        </w:rPr>
      </w:pPr>
      <w:r>
        <w:rPr>
          <w:rFonts w:ascii="Trebuchet MS" w:hAnsi="Trebuchet MS" w:cs="Arial"/>
          <w:lang w:val="es-MX"/>
        </w:rPr>
        <w:t>Artículo 1° - Suspéndese desde el 1° de enero de 2005 hasta el 31 de diciembre de 2006 inclusive, la aplicación de las disposiciones contenidas en el Decreto N° 814 del 20 de junio de 2001, modificado por la Ley N° 25.453, respecto de los empleadores titulares de establecimientos educacionales de gestión privada que se encontraren incorporados a la enseñanza oficial conforme las disposiciones de las Leyes N° 13.047 y N° 24.049.</w:t>
      </w:r>
    </w:p>
    <w:p w14:paraId="24AE5ECE" w14:textId="77777777" w:rsidR="002D628E" w:rsidRDefault="002D628E" w:rsidP="002D628E">
      <w:pPr>
        <w:jc w:val="both"/>
        <w:rPr>
          <w:rFonts w:ascii="Trebuchet MS" w:hAnsi="Trebuchet MS" w:cs="Arial"/>
          <w:lang w:val="es-MX"/>
        </w:rPr>
      </w:pPr>
    </w:p>
    <w:p w14:paraId="5077BE9B" w14:textId="77777777" w:rsidR="002D628E" w:rsidRDefault="002D628E" w:rsidP="002D628E">
      <w:pPr>
        <w:jc w:val="both"/>
        <w:rPr>
          <w:rFonts w:ascii="Trebuchet MS" w:hAnsi="Trebuchet MS" w:cs="Arial"/>
          <w:lang w:val="es-MX"/>
        </w:rPr>
      </w:pPr>
      <w:r>
        <w:rPr>
          <w:rFonts w:ascii="Trebuchet MS" w:hAnsi="Trebuchet MS" w:cs="Arial"/>
          <w:lang w:val="es-MX"/>
        </w:rPr>
        <w:t>Art. 2° - A partir del 1° de enero de 2005 y hasta el 31 de diciembre de 2005 inclusive, las reducciones de las contribuciones patronales de que gozaban los titulares de Instituciones Universitarias Privadas al 31 de diciembre de 2004 por aplicación del Decreto N° 1806 del 10 de diciembre  de 2004, serán disminuidas en un CINCUENTA POR CIENTO (50%).</w:t>
      </w:r>
    </w:p>
    <w:p w14:paraId="1CD81BE0" w14:textId="77777777" w:rsidR="002D628E" w:rsidRDefault="002D628E" w:rsidP="002D628E">
      <w:pPr>
        <w:jc w:val="both"/>
        <w:rPr>
          <w:rFonts w:ascii="Trebuchet MS" w:hAnsi="Trebuchet MS" w:cs="Arial"/>
          <w:lang w:val="es-MX"/>
        </w:rPr>
      </w:pPr>
    </w:p>
    <w:p w14:paraId="29B21281" w14:textId="77777777" w:rsidR="002D628E" w:rsidRDefault="002D628E" w:rsidP="002D628E">
      <w:pPr>
        <w:jc w:val="both"/>
        <w:rPr>
          <w:rFonts w:ascii="Trebuchet MS" w:hAnsi="Trebuchet MS" w:cs="Arial"/>
          <w:lang w:val="es-MX"/>
        </w:rPr>
      </w:pPr>
      <w:r>
        <w:rPr>
          <w:rFonts w:ascii="Trebuchet MS" w:hAnsi="Trebuchet MS" w:cs="Arial"/>
          <w:lang w:val="es-MX"/>
        </w:rPr>
        <w:t>Art. 3° - A partir del 1° de enero de 2006 los titulares de Instituciones Universitarias Privadas quedarán incorporados en forma plena a las normas contenidas en el Decreto N° 814 de fecha 20 de junio de 2001.</w:t>
      </w:r>
    </w:p>
    <w:p w14:paraId="2F7CA632" w14:textId="77777777" w:rsidR="002D628E" w:rsidRDefault="002D628E" w:rsidP="002D628E">
      <w:pPr>
        <w:jc w:val="both"/>
        <w:rPr>
          <w:rFonts w:ascii="Trebuchet MS" w:hAnsi="Trebuchet MS" w:cs="Arial"/>
          <w:lang w:val="es-MX"/>
        </w:rPr>
      </w:pPr>
    </w:p>
    <w:p w14:paraId="5C00A301" w14:textId="77777777" w:rsidR="002D628E" w:rsidRDefault="002D628E" w:rsidP="002D628E">
      <w:pPr>
        <w:jc w:val="both"/>
        <w:rPr>
          <w:rFonts w:ascii="Trebuchet MS" w:hAnsi="Trebuchet MS" w:cs="Arial"/>
          <w:lang w:val="es-MX"/>
        </w:rPr>
      </w:pPr>
      <w:r>
        <w:rPr>
          <w:rFonts w:ascii="Trebuchet MS" w:hAnsi="Trebuchet MS" w:cs="Arial"/>
          <w:lang w:val="es-MX"/>
        </w:rPr>
        <w:t>Art. 4° - Dése cuenta al HONORABLE CONGRESO DE LA NACION.</w:t>
      </w:r>
    </w:p>
    <w:p w14:paraId="1F7A4B36" w14:textId="77777777" w:rsidR="002D628E" w:rsidRDefault="002D628E" w:rsidP="002D628E">
      <w:pPr>
        <w:jc w:val="both"/>
        <w:rPr>
          <w:rFonts w:ascii="Trebuchet MS" w:hAnsi="Trebuchet MS" w:cs="Arial"/>
          <w:lang w:val="es-MX"/>
        </w:rPr>
      </w:pPr>
    </w:p>
    <w:p w14:paraId="31A41509" w14:textId="77777777" w:rsidR="002D628E" w:rsidRDefault="002D628E" w:rsidP="002D628E">
      <w:pPr>
        <w:jc w:val="both"/>
        <w:rPr>
          <w:rFonts w:ascii="Trebuchet MS" w:hAnsi="Trebuchet MS" w:cs="Arial"/>
          <w:lang w:val="es-MX"/>
        </w:rPr>
      </w:pPr>
      <w:r>
        <w:rPr>
          <w:rFonts w:ascii="Trebuchet MS" w:hAnsi="Trebuchet MS" w:cs="Arial"/>
          <w:lang w:val="es-MX"/>
        </w:rPr>
        <w:t>Art. 5° - Comuníquese, publíquese, dése a la DIRECCION NACIONAL DEL REGISTRO OFICIAL y archívese. - KIRCHNER. - Alberto A. Fernández. - Roberto Lavagna. - Aníbal D. Fernández. - Daniel F. Filmus. - Alicia M. Kirchner.  - José J. B. Pampuro. - Alberto J. B. Iribarne. - Ginés González García. - Rafael A. Bielsa. -  Julio M. De Vido. - Carlos A. Tomada.</w:t>
      </w:r>
    </w:p>
    <w:p w14:paraId="7EC7B981" w14:textId="77777777" w:rsidR="002D628E" w:rsidRDefault="002D628E" w:rsidP="002D628E">
      <w:pPr>
        <w:rPr>
          <w:rFonts w:ascii="Trebuchet MS" w:hAnsi="Trebuchet MS"/>
          <w:bCs/>
          <w:color w:val="000000"/>
        </w:rPr>
      </w:pPr>
    </w:p>
    <w:p w14:paraId="6CDB0543" w14:textId="77777777" w:rsidR="00592F1B" w:rsidRDefault="00592F1B">
      <w:bookmarkStart w:id="0" w:name="_GoBack"/>
      <w:bookmarkEnd w:id="0"/>
    </w:p>
    <w:sectPr w:rsidR="00592F1B" w:rsidSect="00B64518">
      <w:headerReference w:type="default" r:id="rId7"/>
      <w:footerReference w:type="default" r:id="rId8"/>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2D628E"/>
    <w:rsid w:val="00484AE6"/>
    <w:rsid w:val="00592F1B"/>
    <w:rsid w:val="007906D4"/>
    <w:rsid w:val="00B21F6A"/>
    <w:rsid w:val="00B64518"/>
    <w:rsid w:val="00B6751E"/>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7618</Characters>
  <Application>Microsoft Macintosh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2021-04-23T14:53:00Z</dcterms:created>
  <dcterms:modified xsi:type="dcterms:W3CDTF">2021-04-23T14:53:00Z</dcterms:modified>
</cp:coreProperties>
</file>